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5BCE" w14:textId="77777777" w:rsidR="002F7D37" w:rsidRPr="00C24E7A" w:rsidRDefault="002F7D37" w:rsidP="002F7D37">
      <w:p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Dalhousie University - School of Architecture</w:t>
      </w:r>
    </w:p>
    <w:p w14:paraId="63E3BD42" w14:textId="639E664D" w:rsidR="002F7D37" w:rsidRPr="00C24E7A" w:rsidRDefault="001148F4" w:rsidP="002F7D37">
      <w:pPr>
        <w:jc w:val="both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 xml:space="preserve">Grade </w:t>
      </w:r>
      <w:r w:rsidR="002126E0">
        <w:rPr>
          <w:rFonts w:cs="Arial"/>
          <w:b/>
          <w:color w:val="000000"/>
          <w:sz w:val="32"/>
          <w:szCs w:val="32"/>
        </w:rPr>
        <w:t>Reassessment</w:t>
      </w:r>
    </w:p>
    <w:p w14:paraId="32E07B7F" w14:textId="77777777" w:rsidR="002F7D37" w:rsidRPr="00EC7741" w:rsidRDefault="002F7D37" w:rsidP="002F7D37">
      <w:pPr>
        <w:jc w:val="both"/>
        <w:rPr>
          <w:rFonts w:cs="Arial"/>
          <w:color w:val="000000"/>
          <w:sz w:val="18"/>
          <w:szCs w:val="32"/>
        </w:rPr>
      </w:pPr>
      <w:r w:rsidRPr="00EC7741">
        <w:rPr>
          <w:rFonts w:cs="Arial"/>
          <w:color w:val="000000"/>
          <w:sz w:val="18"/>
          <w:szCs w:val="32"/>
        </w:rPr>
        <w:tab/>
      </w:r>
    </w:p>
    <w:p w14:paraId="6794AEEB" w14:textId="06469B15" w:rsidR="00097086" w:rsidRDefault="00097086" w:rsidP="00086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Note: The School</w:t>
      </w:r>
      <w:r w:rsidR="00B5068E">
        <w:rPr>
          <w:rFonts w:cs="Arial"/>
          <w:color w:val="000000"/>
          <w:sz w:val="20"/>
        </w:rPr>
        <w:t xml:space="preserve"> of Architecture</w:t>
      </w:r>
      <w:r>
        <w:rPr>
          <w:rFonts w:cs="Arial"/>
          <w:color w:val="000000"/>
          <w:sz w:val="20"/>
        </w:rPr>
        <w:t xml:space="preserve">'s grade reassessment </w:t>
      </w:r>
      <w:r w:rsidR="00B5068E">
        <w:rPr>
          <w:rFonts w:cs="Arial"/>
          <w:color w:val="000000"/>
          <w:sz w:val="20"/>
        </w:rPr>
        <w:t>procedure</w:t>
      </w:r>
      <w:r>
        <w:rPr>
          <w:rFonts w:cs="Arial"/>
          <w:color w:val="000000"/>
          <w:sz w:val="20"/>
        </w:rPr>
        <w:t xml:space="preserve"> is separate from the Faculty</w:t>
      </w:r>
      <w:r w:rsidR="00B5068E">
        <w:rPr>
          <w:rFonts w:cs="Arial"/>
          <w:color w:val="000000"/>
          <w:sz w:val="20"/>
        </w:rPr>
        <w:t xml:space="preserve"> of Architecture and Planning</w:t>
      </w:r>
      <w:r>
        <w:rPr>
          <w:rFonts w:cs="Arial"/>
          <w:color w:val="000000"/>
          <w:sz w:val="20"/>
        </w:rPr>
        <w:t xml:space="preserve">'s </w:t>
      </w:r>
      <w:r w:rsidR="00B5068E">
        <w:rPr>
          <w:rFonts w:cs="Arial"/>
          <w:color w:val="000000"/>
          <w:sz w:val="20"/>
        </w:rPr>
        <w:t xml:space="preserve">academic </w:t>
      </w:r>
      <w:r>
        <w:rPr>
          <w:rFonts w:cs="Arial"/>
          <w:color w:val="000000"/>
          <w:sz w:val="20"/>
        </w:rPr>
        <w:t xml:space="preserve">appeal </w:t>
      </w:r>
      <w:r w:rsidR="00B5068E">
        <w:rPr>
          <w:rFonts w:cs="Arial"/>
          <w:color w:val="000000"/>
          <w:sz w:val="20"/>
        </w:rPr>
        <w:t>procedure</w:t>
      </w:r>
      <w:r>
        <w:rPr>
          <w:rFonts w:cs="Arial"/>
          <w:color w:val="000000"/>
          <w:sz w:val="20"/>
        </w:rPr>
        <w:t xml:space="preserve">. </w:t>
      </w:r>
    </w:p>
    <w:p w14:paraId="0AEA15C6" w14:textId="77777777" w:rsidR="00097086" w:rsidRDefault="00097086" w:rsidP="002F7D37">
      <w:pPr>
        <w:jc w:val="both"/>
        <w:rPr>
          <w:rFonts w:cs="Arial"/>
          <w:color w:val="000000"/>
          <w:sz w:val="20"/>
        </w:rPr>
      </w:pPr>
    </w:p>
    <w:p w14:paraId="6472E8D2" w14:textId="4DF083CB" w:rsidR="006F4237" w:rsidRDefault="002F7D37" w:rsidP="002F7D37">
      <w:p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A</w:t>
      </w:r>
      <w:r w:rsidR="002126E0">
        <w:rPr>
          <w:rFonts w:cs="Arial"/>
          <w:color w:val="000000"/>
          <w:sz w:val="20"/>
        </w:rPr>
        <w:t xml:space="preserve"> grade reassessment </w:t>
      </w:r>
      <w:r w:rsidRPr="00C24E7A">
        <w:rPr>
          <w:rFonts w:cs="Arial"/>
          <w:color w:val="000000"/>
          <w:sz w:val="20"/>
        </w:rPr>
        <w:t>is intended to identify and compensate for an irregular application of procedures or criteria described in a course outline. Before submitting a</w:t>
      </w:r>
      <w:r w:rsidR="002126E0">
        <w:rPr>
          <w:rFonts w:cs="Arial"/>
          <w:color w:val="000000"/>
          <w:sz w:val="20"/>
        </w:rPr>
        <w:t xml:space="preserve"> reassessment </w:t>
      </w:r>
      <w:r w:rsidRPr="00C24E7A">
        <w:rPr>
          <w:rFonts w:cs="Arial"/>
          <w:color w:val="000000"/>
          <w:sz w:val="20"/>
        </w:rPr>
        <w:t xml:space="preserve">request, a student </w:t>
      </w:r>
      <w:r w:rsidR="008E6683">
        <w:rPr>
          <w:rFonts w:cs="Arial"/>
          <w:color w:val="000000"/>
          <w:sz w:val="20"/>
        </w:rPr>
        <w:t>should</w:t>
      </w:r>
      <w:r w:rsidRPr="00C24E7A">
        <w:rPr>
          <w:rFonts w:cs="Arial"/>
          <w:color w:val="000000"/>
          <w:sz w:val="20"/>
        </w:rPr>
        <w:t xml:space="preserve"> consult with the instructor. This </w:t>
      </w:r>
      <w:r w:rsidR="00201189">
        <w:rPr>
          <w:rFonts w:cs="Arial"/>
          <w:color w:val="000000"/>
          <w:sz w:val="20"/>
        </w:rPr>
        <w:t>may</w:t>
      </w:r>
      <w:r w:rsidRPr="00C24E7A">
        <w:rPr>
          <w:rFonts w:cs="Arial"/>
          <w:color w:val="000000"/>
          <w:sz w:val="20"/>
        </w:rPr>
        <w:t xml:space="preserve"> resolve a misunderstanding or a grading error and avoid a lengthy </w:t>
      </w:r>
      <w:r w:rsidR="002126E0">
        <w:rPr>
          <w:rFonts w:cs="Arial"/>
          <w:color w:val="000000"/>
          <w:sz w:val="20"/>
        </w:rPr>
        <w:t>reassessment</w:t>
      </w:r>
      <w:r w:rsidRPr="00C24E7A">
        <w:rPr>
          <w:rFonts w:cs="Arial"/>
          <w:color w:val="000000"/>
          <w:sz w:val="20"/>
        </w:rPr>
        <w:t xml:space="preserve"> process. </w:t>
      </w:r>
    </w:p>
    <w:p w14:paraId="39280203" w14:textId="77777777" w:rsidR="00F15DF7" w:rsidRPr="00C24E7A" w:rsidRDefault="00F15DF7" w:rsidP="00F15DF7">
      <w:pPr>
        <w:jc w:val="both"/>
        <w:rPr>
          <w:rFonts w:cs="Arial"/>
          <w:color w:val="000000"/>
          <w:sz w:val="10"/>
        </w:rPr>
      </w:pPr>
      <w:r w:rsidRPr="00C24E7A">
        <w:rPr>
          <w:rFonts w:cs="Arial"/>
          <w:color w:val="000000"/>
          <w:sz w:val="10"/>
        </w:rPr>
        <w:tab/>
      </w:r>
    </w:p>
    <w:p w14:paraId="724959D8" w14:textId="4B711B71" w:rsidR="002F7D37" w:rsidRPr="00F15DF7" w:rsidRDefault="006F4237" w:rsidP="002F7D37">
      <w:pPr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To request a reassessment, a student must </w:t>
      </w:r>
      <w:r w:rsidR="0050021E">
        <w:rPr>
          <w:rFonts w:cs="Arial"/>
          <w:color w:val="000000"/>
          <w:sz w:val="20"/>
        </w:rPr>
        <w:t>submit</w:t>
      </w:r>
      <w:r>
        <w:rPr>
          <w:rFonts w:cs="Arial"/>
          <w:color w:val="000000"/>
          <w:sz w:val="20"/>
        </w:rPr>
        <w:t xml:space="preserve"> </w:t>
      </w:r>
      <w:r w:rsidR="00F15DF7">
        <w:rPr>
          <w:rFonts w:cs="Arial"/>
          <w:color w:val="000000"/>
          <w:sz w:val="20"/>
        </w:rPr>
        <w:t>a</w:t>
      </w:r>
      <w:r>
        <w:rPr>
          <w:rFonts w:cs="Arial"/>
          <w:color w:val="000000"/>
          <w:sz w:val="20"/>
        </w:rPr>
        <w:t xml:space="preserve"> </w:t>
      </w:r>
      <w:r w:rsidR="001D5212">
        <w:rPr>
          <w:rFonts w:cs="Arial"/>
          <w:color w:val="000000"/>
          <w:sz w:val="20"/>
        </w:rPr>
        <w:t xml:space="preserve">grade </w:t>
      </w:r>
      <w:r w:rsidR="00F90538">
        <w:rPr>
          <w:rFonts w:cs="Arial"/>
          <w:color w:val="000000"/>
          <w:sz w:val="20"/>
        </w:rPr>
        <w:t xml:space="preserve">reassessment </w:t>
      </w:r>
      <w:r>
        <w:rPr>
          <w:rFonts w:cs="Arial"/>
          <w:color w:val="000000"/>
          <w:sz w:val="20"/>
        </w:rPr>
        <w:t>form</w:t>
      </w:r>
      <w:r w:rsidR="00097086">
        <w:rPr>
          <w:rFonts w:cs="Arial"/>
          <w:color w:val="000000"/>
          <w:sz w:val="20"/>
        </w:rPr>
        <w:t xml:space="preserve">, </w:t>
      </w:r>
      <w:r w:rsidR="0050021E">
        <w:rPr>
          <w:rFonts w:cs="Arial"/>
          <w:color w:val="000000"/>
          <w:sz w:val="20"/>
        </w:rPr>
        <w:t xml:space="preserve">a letter of explanation, </w:t>
      </w:r>
      <w:r w:rsidR="002D46A6">
        <w:rPr>
          <w:rFonts w:cs="Arial"/>
          <w:color w:val="000000"/>
          <w:sz w:val="20"/>
        </w:rPr>
        <w:t xml:space="preserve">and </w:t>
      </w:r>
      <w:r w:rsidR="00097086">
        <w:rPr>
          <w:rFonts w:cs="Arial"/>
          <w:color w:val="000000"/>
          <w:sz w:val="20"/>
        </w:rPr>
        <w:t>the assignment(s)</w:t>
      </w:r>
      <w:r w:rsidR="002D46A6">
        <w:rPr>
          <w:rFonts w:cs="Arial"/>
          <w:color w:val="000000"/>
          <w:sz w:val="20"/>
        </w:rPr>
        <w:t xml:space="preserve"> to the Architecture office</w:t>
      </w:r>
      <w:r w:rsidR="00D5191E">
        <w:rPr>
          <w:rFonts w:cs="Arial"/>
          <w:color w:val="000000"/>
          <w:sz w:val="20"/>
        </w:rPr>
        <w:t xml:space="preserve">. </w:t>
      </w:r>
      <w:r w:rsidR="00585045">
        <w:rPr>
          <w:rFonts w:cs="Arial"/>
          <w:color w:val="000000"/>
          <w:sz w:val="20"/>
        </w:rPr>
        <w:t xml:space="preserve">The $50 reassessment fee must be submitted to </w:t>
      </w:r>
      <w:hyperlink r:id="rId7" w:history="1">
        <w:r w:rsidR="00585045" w:rsidRPr="00585045">
          <w:rPr>
            <w:rStyle w:val="Hyperlink"/>
            <w:rFonts w:cs="Arial"/>
            <w:sz w:val="20"/>
          </w:rPr>
          <w:t>Touchn</w:t>
        </w:r>
        <w:r w:rsidR="00585045" w:rsidRPr="00585045">
          <w:rPr>
            <w:rStyle w:val="Hyperlink"/>
            <w:rFonts w:cs="Arial"/>
            <w:sz w:val="20"/>
          </w:rPr>
          <w:t>e</w:t>
        </w:r>
        <w:r w:rsidR="00585045" w:rsidRPr="00585045">
          <w:rPr>
            <w:rStyle w:val="Hyperlink"/>
            <w:rFonts w:cs="Arial"/>
            <w:sz w:val="20"/>
          </w:rPr>
          <w:t>t</w:t>
        </w:r>
      </w:hyperlink>
      <w:r w:rsidR="00585045">
        <w:rPr>
          <w:rFonts w:cs="Arial"/>
          <w:color w:val="000000"/>
          <w:sz w:val="20"/>
        </w:rPr>
        <w:t xml:space="preserve">. </w:t>
      </w:r>
      <w:r w:rsidR="00C25C8D">
        <w:rPr>
          <w:rFonts w:cs="Arial"/>
          <w:color w:val="000000"/>
          <w:sz w:val="20"/>
        </w:rPr>
        <w:t>A</w:t>
      </w:r>
      <w:r w:rsidR="00C24E7A" w:rsidRPr="00C24E7A">
        <w:rPr>
          <w:rFonts w:cs="Arial"/>
          <w:color w:val="000000"/>
          <w:sz w:val="20"/>
        </w:rPr>
        <w:t xml:space="preserve"> student </w:t>
      </w:r>
      <w:r w:rsidR="00EC215B">
        <w:rPr>
          <w:rFonts w:cs="Arial"/>
          <w:color w:val="000000"/>
          <w:sz w:val="20"/>
        </w:rPr>
        <w:t xml:space="preserve">also </w:t>
      </w:r>
      <w:r w:rsidR="00C24E7A" w:rsidRPr="00C24E7A">
        <w:rPr>
          <w:rFonts w:cs="Arial"/>
          <w:color w:val="000000"/>
          <w:sz w:val="20"/>
        </w:rPr>
        <w:t>may request assistance from the Dalhousie Student Advocacy Service</w:t>
      </w:r>
      <w:r w:rsidR="002F610B">
        <w:rPr>
          <w:rFonts w:cs="Arial"/>
          <w:color w:val="000000"/>
          <w:sz w:val="20"/>
        </w:rPr>
        <w:t xml:space="preserve"> (</w:t>
      </w:r>
      <w:r w:rsidR="00C24E7A" w:rsidRPr="00C24E7A">
        <w:rPr>
          <w:rFonts w:cs="Arial"/>
          <w:color w:val="000000"/>
          <w:sz w:val="20"/>
        </w:rPr>
        <w:t>dsu.ca/dsas</w:t>
      </w:r>
      <w:r w:rsidR="002F610B">
        <w:rPr>
          <w:rFonts w:cs="Arial"/>
          <w:color w:val="000000"/>
          <w:sz w:val="20"/>
        </w:rPr>
        <w:t>)</w:t>
      </w:r>
      <w:r w:rsidR="00C25C8D">
        <w:rPr>
          <w:rFonts w:cs="Arial"/>
          <w:color w:val="000000"/>
          <w:sz w:val="20"/>
        </w:rPr>
        <w:t xml:space="preserve"> to prepare the letter and/or </w:t>
      </w:r>
      <w:r w:rsidR="00A04DB5">
        <w:rPr>
          <w:rFonts w:cs="Arial"/>
          <w:color w:val="000000"/>
          <w:sz w:val="20"/>
        </w:rPr>
        <w:t>attend the</w:t>
      </w:r>
      <w:r w:rsidR="00C25C8D">
        <w:rPr>
          <w:rFonts w:cs="Arial"/>
          <w:color w:val="000000"/>
          <w:sz w:val="20"/>
        </w:rPr>
        <w:t xml:space="preserve"> reassessment meeting</w:t>
      </w:r>
      <w:r w:rsidR="00C24E7A" w:rsidRPr="00C24E7A">
        <w:rPr>
          <w:rFonts w:cs="Arial"/>
          <w:color w:val="000000"/>
          <w:sz w:val="20"/>
        </w:rPr>
        <w:t>.</w:t>
      </w:r>
    </w:p>
    <w:p w14:paraId="0308B459" w14:textId="77777777" w:rsidR="002F7D37" w:rsidRPr="00C24E7A" w:rsidRDefault="002F7D37" w:rsidP="002F7D37">
      <w:pPr>
        <w:jc w:val="both"/>
        <w:rPr>
          <w:rFonts w:cs="Arial"/>
          <w:color w:val="000000"/>
          <w:sz w:val="10"/>
        </w:rPr>
      </w:pPr>
      <w:r w:rsidRPr="00C24E7A">
        <w:rPr>
          <w:rFonts w:cs="Arial"/>
          <w:color w:val="000000"/>
          <w:sz w:val="10"/>
        </w:rPr>
        <w:tab/>
      </w:r>
    </w:p>
    <w:p w14:paraId="21EBDA61" w14:textId="3610A6FA" w:rsidR="00953ABB" w:rsidRDefault="002F7D37" w:rsidP="002F7D37">
      <w:p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A</w:t>
      </w:r>
      <w:r w:rsidR="002126E0">
        <w:rPr>
          <w:rFonts w:cs="Arial"/>
          <w:color w:val="000000"/>
          <w:sz w:val="20"/>
        </w:rPr>
        <w:t xml:space="preserve"> </w:t>
      </w:r>
      <w:r w:rsidR="00772CF4">
        <w:rPr>
          <w:rFonts w:cs="Arial"/>
          <w:color w:val="000000"/>
          <w:sz w:val="20"/>
        </w:rPr>
        <w:t xml:space="preserve">School </w:t>
      </w:r>
      <w:r w:rsidR="00836C22">
        <w:rPr>
          <w:rFonts w:cs="Arial"/>
          <w:color w:val="000000"/>
          <w:sz w:val="20"/>
        </w:rPr>
        <w:t xml:space="preserve">of Architecture </w:t>
      </w:r>
      <w:r w:rsidR="002126E0">
        <w:rPr>
          <w:rFonts w:cs="Arial"/>
          <w:color w:val="000000"/>
          <w:sz w:val="20"/>
        </w:rPr>
        <w:t xml:space="preserve">reassessment </w:t>
      </w:r>
      <w:r w:rsidRPr="00C24E7A">
        <w:rPr>
          <w:rFonts w:cs="Arial"/>
          <w:color w:val="000000"/>
          <w:sz w:val="20"/>
        </w:rPr>
        <w:t xml:space="preserve">committee includes two faculty members who did not teach in the course but teach in the same stream (Design, Humanities, Technology, or Professional Practice), plus a more senior student appointed by the Dalhousie Architecture Students Association. </w:t>
      </w:r>
    </w:p>
    <w:p w14:paraId="4C554820" w14:textId="77777777" w:rsidR="00953ABB" w:rsidRPr="00C24E7A" w:rsidRDefault="00953ABB" w:rsidP="00953ABB">
      <w:pPr>
        <w:jc w:val="both"/>
        <w:rPr>
          <w:rFonts w:cs="Arial"/>
          <w:color w:val="000000"/>
          <w:sz w:val="10"/>
        </w:rPr>
      </w:pPr>
      <w:r w:rsidRPr="00C24E7A">
        <w:rPr>
          <w:rFonts w:cs="Arial"/>
          <w:color w:val="000000"/>
          <w:sz w:val="10"/>
        </w:rPr>
        <w:tab/>
      </w:r>
    </w:p>
    <w:p w14:paraId="7FFB7DFD" w14:textId="702572C2" w:rsidR="002F7D37" w:rsidRPr="00C24E7A" w:rsidRDefault="002F7D37" w:rsidP="002F7D37">
      <w:p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When a request is received, the School's </w:t>
      </w:r>
      <w:r w:rsidR="002126E0">
        <w:rPr>
          <w:rFonts w:cs="Arial"/>
          <w:color w:val="000000"/>
          <w:sz w:val="20"/>
        </w:rPr>
        <w:t>reassessment</w:t>
      </w:r>
      <w:r w:rsidRPr="00C24E7A">
        <w:rPr>
          <w:rFonts w:cs="Arial"/>
          <w:color w:val="000000"/>
          <w:sz w:val="20"/>
        </w:rPr>
        <w:t xml:space="preserve"> coordinator (who is not a member of the committee) initiates this process:</w:t>
      </w:r>
    </w:p>
    <w:p w14:paraId="6E1D53F0" w14:textId="77777777" w:rsidR="002F7D37" w:rsidRPr="00C24E7A" w:rsidRDefault="002F7D37" w:rsidP="002F7D37">
      <w:pPr>
        <w:jc w:val="both"/>
        <w:rPr>
          <w:rFonts w:cs="Arial"/>
          <w:b/>
          <w:color w:val="000000"/>
          <w:sz w:val="10"/>
        </w:rPr>
      </w:pPr>
    </w:p>
    <w:p w14:paraId="762A06DC" w14:textId="367B7E4F" w:rsidR="002F7D37" w:rsidRPr="00C24E7A" w:rsidRDefault="002F7D37" w:rsidP="002F7D37">
      <w:pPr>
        <w:jc w:val="both"/>
        <w:rPr>
          <w:rFonts w:cs="Arial"/>
          <w:color w:val="000000"/>
          <w:sz w:val="20"/>
        </w:rPr>
      </w:pPr>
      <w:r w:rsidRPr="00C24E7A">
        <w:rPr>
          <w:rFonts w:cs="Arial"/>
          <w:b/>
          <w:color w:val="000000"/>
          <w:sz w:val="20"/>
        </w:rPr>
        <w:t>Before the meeting,</w:t>
      </w:r>
      <w:r w:rsidRPr="00C24E7A">
        <w:rPr>
          <w:rFonts w:cs="Arial"/>
          <w:color w:val="000000"/>
          <w:sz w:val="20"/>
        </w:rPr>
        <w:t xml:space="preserve"> the </w:t>
      </w:r>
      <w:r w:rsidR="002126E0">
        <w:rPr>
          <w:rFonts w:cs="Arial"/>
          <w:color w:val="000000"/>
          <w:sz w:val="20"/>
        </w:rPr>
        <w:t>reassessment</w:t>
      </w:r>
      <w:r w:rsidRPr="00C24E7A">
        <w:rPr>
          <w:rFonts w:cs="Arial"/>
          <w:color w:val="000000"/>
          <w:sz w:val="20"/>
        </w:rPr>
        <w:t xml:space="preserve"> coordinator:</w:t>
      </w:r>
    </w:p>
    <w:p w14:paraId="45561CAF" w14:textId="7D0A8C33" w:rsidR="002F7D37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reviews the </w:t>
      </w:r>
      <w:r w:rsidR="003D14BF">
        <w:rPr>
          <w:rFonts w:cs="Arial"/>
          <w:color w:val="000000"/>
          <w:sz w:val="20"/>
        </w:rPr>
        <w:t xml:space="preserve">reassessment form, letter, </w:t>
      </w:r>
      <w:r w:rsidR="009C1BB1">
        <w:rPr>
          <w:rFonts w:cs="Arial"/>
          <w:color w:val="000000"/>
          <w:sz w:val="20"/>
        </w:rPr>
        <w:t xml:space="preserve">fee, </w:t>
      </w:r>
      <w:r w:rsidRPr="00C24E7A">
        <w:rPr>
          <w:rFonts w:cs="Arial"/>
          <w:color w:val="000000"/>
          <w:sz w:val="20"/>
        </w:rPr>
        <w:t>and assignment</w:t>
      </w:r>
      <w:r w:rsidR="00742959" w:rsidRPr="00C24E7A">
        <w:rPr>
          <w:rFonts w:cs="Arial"/>
          <w:color w:val="000000"/>
          <w:sz w:val="20"/>
        </w:rPr>
        <w:t>(s)</w:t>
      </w:r>
      <w:r w:rsidRPr="00C24E7A">
        <w:rPr>
          <w:rFonts w:cs="Arial"/>
          <w:color w:val="000000"/>
          <w:sz w:val="20"/>
        </w:rPr>
        <w:t xml:space="preserve"> to confirm they are complete</w:t>
      </w:r>
    </w:p>
    <w:p w14:paraId="13973BAB" w14:textId="4EFDB607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gives the instructor a copy of the student's </w:t>
      </w:r>
      <w:r w:rsidR="000A3E0A">
        <w:rPr>
          <w:rFonts w:cs="Arial"/>
          <w:color w:val="000000"/>
          <w:sz w:val="20"/>
        </w:rPr>
        <w:t>reassessment form and letter</w:t>
      </w:r>
    </w:p>
    <w:p w14:paraId="2BD8DDA6" w14:textId="3781D5FF" w:rsidR="002F7D37" w:rsidRPr="00C24E7A" w:rsidRDefault="00682B76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obtains a written response from</w:t>
      </w:r>
      <w:r w:rsidR="002F7D37" w:rsidRPr="00C24E7A">
        <w:rPr>
          <w:rFonts w:cs="Arial"/>
          <w:color w:val="000000"/>
          <w:sz w:val="20"/>
        </w:rPr>
        <w:t xml:space="preserve"> the instructor</w:t>
      </w:r>
    </w:p>
    <w:p w14:paraId="39BBEA91" w14:textId="73136280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gives the student a copy of the instructor's response</w:t>
      </w:r>
    </w:p>
    <w:p w14:paraId="79229E87" w14:textId="678766DC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asks the instructor for the course outline and any evaluation notes issued to the student</w:t>
      </w:r>
    </w:p>
    <w:p w14:paraId="4028A9CA" w14:textId="77777777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asks the instructor to obtain comparable assignment</w:t>
      </w:r>
      <w:r w:rsidR="00742959" w:rsidRPr="00C24E7A">
        <w:rPr>
          <w:rFonts w:cs="Arial"/>
          <w:color w:val="000000"/>
          <w:sz w:val="20"/>
        </w:rPr>
        <w:t>s</w:t>
      </w:r>
      <w:r w:rsidRPr="00C24E7A">
        <w:rPr>
          <w:rFonts w:cs="Arial"/>
          <w:color w:val="000000"/>
          <w:sz w:val="20"/>
        </w:rPr>
        <w:t xml:space="preserve"> from two other students (normally, one that received the same grade and one that received a higher grade)</w:t>
      </w:r>
    </w:p>
    <w:p w14:paraId="730670E3" w14:textId="4F53DC92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asks DASA to </w:t>
      </w:r>
      <w:r w:rsidR="00BE7C70">
        <w:rPr>
          <w:rFonts w:cs="Arial"/>
          <w:color w:val="000000"/>
          <w:sz w:val="20"/>
        </w:rPr>
        <w:t>appoint</w:t>
      </w:r>
      <w:r w:rsidRPr="00C24E7A">
        <w:rPr>
          <w:rFonts w:cs="Arial"/>
          <w:color w:val="000000"/>
          <w:sz w:val="20"/>
        </w:rPr>
        <w:t xml:space="preserve"> a more senior student representative on the committee</w:t>
      </w:r>
    </w:p>
    <w:p w14:paraId="5925B1BE" w14:textId="4A090EF4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arranges for two faculty representatives on the committee</w:t>
      </w:r>
    </w:p>
    <w:p w14:paraId="47DD0C6E" w14:textId="77777777" w:rsidR="00807B59" w:rsidRPr="00C24E7A" w:rsidRDefault="00807B59" w:rsidP="00807B59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forwards all items to the reassessment committee</w:t>
      </w:r>
    </w:p>
    <w:p w14:paraId="1620BAD7" w14:textId="23C7777C" w:rsidR="002F7D37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schedules the </w:t>
      </w:r>
      <w:r w:rsidR="002126E0">
        <w:rPr>
          <w:rFonts w:cs="Arial"/>
          <w:color w:val="000000"/>
          <w:sz w:val="20"/>
        </w:rPr>
        <w:t>reassessment</w:t>
      </w:r>
      <w:r w:rsidRPr="00C24E7A">
        <w:rPr>
          <w:rFonts w:cs="Arial"/>
          <w:color w:val="000000"/>
          <w:sz w:val="20"/>
        </w:rPr>
        <w:t xml:space="preserve"> meeting when the committee, student, and instructor can attend</w:t>
      </w:r>
    </w:p>
    <w:p w14:paraId="732C3E11" w14:textId="77777777" w:rsidR="00C24E7A" w:rsidRPr="00C24E7A" w:rsidRDefault="00C24E7A" w:rsidP="00C24E7A">
      <w:pPr>
        <w:ind w:left="360"/>
        <w:jc w:val="both"/>
        <w:rPr>
          <w:rFonts w:cs="Arial"/>
          <w:color w:val="000000"/>
          <w:sz w:val="10"/>
        </w:rPr>
      </w:pPr>
      <w:r w:rsidRPr="00C24E7A">
        <w:rPr>
          <w:rFonts w:cs="Arial"/>
          <w:color w:val="000000"/>
          <w:sz w:val="10"/>
        </w:rPr>
        <w:tab/>
      </w:r>
    </w:p>
    <w:p w14:paraId="75602307" w14:textId="7A41F693" w:rsidR="002F7D37" w:rsidRPr="00C24E7A" w:rsidRDefault="002F7D37" w:rsidP="002F7D37">
      <w:pPr>
        <w:jc w:val="both"/>
        <w:rPr>
          <w:rFonts w:cs="Arial"/>
          <w:color w:val="000000"/>
          <w:sz w:val="20"/>
        </w:rPr>
      </w:pPr>
      <w:r w:rsidRPr="00C24E7A">
        <w:rPr>
          <w:rFonts w:cs="Arial"/>
          <w:b/>
          <w:color w:val="000000"/>
          <w:sz w:val="20"/>
        </w:rPr>
        <w:t>At the meeting,</w:t>
      </w:r>
      <w:r w:rsidRPr="00C24E7A">
        <w:rPr>
          <w:rFonts w:cs="Arial"/>
          <w:color w:val="000000"/>
          <w:sz w:val="20"/>
        </w:rPr>
        <w:t xml:space="preserve"> the </w:t>
      </w:r>
      <w:r w:rsidR="003B7E4B">
        <w:rPr>
          <w:rFonts w:cs="Arial"/>
          <w:color w:val="000000"/>
          <w:sz w:val="20"/>
        </w:rPr>
        <w:t>reassessment</w:t>
      </w:r>
      <w:r w:rsidRPr="00C24E7A">
        <w:rPr>
          <w:rFonts w:cs="Arial"/>
          <w:color w:val="000000"/>
          <w:sz w:val="20"/>
        </w:rPr>
        <w:t xml:space="preserve"> committee:</w:t>
      </w:r>
    </w:p>
    <w:p w14:paraId="042CCBEB" w14:textId="77777777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reviews the written submissions from the student and the instructor</w:t>
      </w:r>
    </w:p>
    <w:p w14:paraId="4597A580" w14:textId="77777777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reviews the course outline, including the evaluation criteria</w:t>
      </w:r>
    </w:p>
    <w:p w14:paraId="65B50301" w14:textId="588F8978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>reviews the student's assignment</w:t>
      </w:r>
      <w:r w:rsidR="00742959" w:rsidRPr="00C24E7A">
        <w:rPr>
          <w:rFonts w:cs="Arial"/>
          <w:color w:val="000000"/>
          <w:sz w:val="20"/>
        </w:rPr>
        <w:t>(s)</w:t>
      </w:r>
      <w:r w:rsidRPr="00C24E7A">
        <w:rPr>
          <w:rFonts w:cs="Arial"/>
          <w:color w:val="000000"/>
          <w:sz w:val="20"/>
        </w:rPr>
        <w:t xml:space="preserve"> and comparative assignments</w:t>
      </w:r>
    </w:p>
    <w:p w14:paraId="6C411F98" w14:textId="3CC838CC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invites the </w:t>
      </w:r>
      <w:r w:rsidR="00194BCC">
        <w:rPr>
          <w:rFonts w:cs="Arial"/>
          <w:color w:val="000000"/>
          <w:sz w:val="20"/>
        </w:rPr>
        <w:t xml:space="preserve">instructor and the </w:t>
      </w:r>
      <w:r w:rsidRPr="00C24E7A">
        <w:rPr>
          <w:rFonts w:cs="Arial"/>
          <w:color w:val="000000"/>
          <w:sz w:val="20"/>
        </w:rPr>
        <w:t xml:space="preserve">student </w:t>
      </w:r>
      <w:r w:rsidR="00194BCC">
        <w:rPr>
          <w:rFonts w:cs="Arial"/>
          <w:color w:val="000000"/>
          <w:sz w:val="20"/>
        </w:rPr>
        <w:t>(</w:t>
      </w:r>
      <w:r w:rsidR="00E84CFC">
        <w:rPr>
          <w:rFonts w:cs="Arial"/>
          <w:color w:val="000000"/>
          <w:sz w:val="20"/>
        </w:rPr>
        <w:t>accompanied by</w:t>
      </w:r>
      <w:r w:rsidR="00194BCC">
        <w:rPr>
          <w:rFonts w:cs="Arial"/>
          <w:color w:val="000000"/>
          <w:sz w:val="20"/>
        </w:rPr>
        <w:t xml:space="preserve"> a DSAS advoc</w:t>
      </w:r>
      <w:r w:rsidRPr="00C24E7A">
        <w:rPr>
          <w:rFonts w:cs="Arial"/>
          <w:color w:val="000000"/>
          <w:sz w:val="20"/>
        </w:rPr>
        <w:t>a</w:t>
      </w:r>
      <w:r w:rsidR="00194BCC">
        <w:rPr>
          <w:rFonts w:cs="Arial"/>
          <w:color w:val="000000"/>
          <w:sz w:val="20"/>
        </w:rPr>
        <w:t xml:space="preserve">te, if desired) </w:t>
      </w:r>
      <w:r w:rsidRPr="00C24E7A">
        <w:rPr>
          <w:rFonts w:cs="Arial"/>
          <w:color w:val="000000"/>
          <w:sz w:val="20"/>
        </w:rPr>
        <w:t xml:space="preserve">into the meeting </w:t>
      </w:r>
      <w:r w:rsidR="004739EB">
        <w:rPr>
          <w:rFonts w:cs="Arial"/>
          <w:color w:val="000000"/>
          <w:sz w:val="20"/>
        </w:rPr>
        <w:t xml:space="preserve">at the same time </w:t>
      </w:r>
      <w:r w:rsidRPr="00C24E7A">
        <w:rPr>
          <w:rFonts w:cs="Arial"/>
          <w:color w:val="000000"/>
          <w:sz w:val="20"/>
        </w:rPr>
        <w:t xml:space="preserve">to discuss the </w:t>
      </w:r>
      <w:r w:rsidR="003B7E4B">
        <w:rPr>
          <w:rFonts w:cs="Arial"/>
          <w:color w:val="000000"/>
          <w:sz w:val="20"/>
        </w:rPr>
        <w:t>reassessment request</w:t>
      </w:r>
      <w:r w:rsidR="00C759B1">
        <w:rPr>
          <w:rFonts w:cs="Arial"/>
          <w:color w:val="000000"/>
          <w:sz w:val="20"/>
        </w:rPr>
        <w:t xml:space="preserve"> (</w:t>
      </w:r>
      <w:r w:rsidR="002702FD">
        <w:rPr>
          <w:rFonts w:cs="Arial"/>
          <w:color w:val="000000"/>
          <w:sz w:val="20"/>
        </w:rPr>
        <w:t>F</w:t>
      </w:r>
      <w:r w:rsidR="00C759B1">
        <w:rPr>
          <w:rFonts w:cs="Arial"/>
          <w:color w:val="000000"/>
          <w:sz w:val="20"/>
        </w:rPr>
        <w:t xml:space="preserve">ollowing a principle of natural justice, </w:t>
      </w:r>
      <w:r w:rsidR="007542F9">
        <w:rPr>
          <w:rFonts w:cs="Arial"/>
          <w:color w:val="000000"/>
          <w:sz w:val="20"/>
        </w:rPr>
        <w:t xml:space="preserve">all evidence must be divulged to </w:t>
      </w:r>
      <w:r w:rsidR="00C759B1">
        <w:rPr>
          <w:rFonts w:cs="Arial"/>
          <w:color w:val="000000"/>
          <w:sz w:val="20"/>
        </w:rPr>
        <w:t xml:space="preserve">the </w:t>
      </w:r>
      <w:r w:rsidR="007542F9">
        <w:rPr>
          <w:rFonts w:cs="Arial"/>
          <w:color w:val="000000"/>
          <w:sz w:val="20"/>
        </w:rPr>
        <w:t>student, except during the committee's final deliberation</w:t>
      </w:r>
      <w:r w:rsidR="00F930A5">
        <w:rPr>
          <w:rFonts w:cs="Arial"/>
          <w:color w:val="000000"/>
          <w:sz w:val="20"/>
        </w:rPr>
        <w:t>.</w:t>
      </w:r>
      <w:r w:rsidR="00C759B1">
        <w:rPr>
          <w:rFonts w:cs="Arial"/>
          <w:color w:val="000000"/>
          <w:sz w:val="20"/>
        </w:rPr>
        <w:t>)</w:t>
      </w:r>
    </w:p>
    <w:p w14:paraId="1965E915" w14:textId="7FA08709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after the student and instructor have left, decides if the grade should be </w:t>
      </w:r>
      <w:r w:rsidR="00FA2414">
        <w:rPr>
          <w:rFonts w:cs="Arial"/>
          <w:color w:val="000000"/>
          <w:sz w:val="20"/>
        </w:rPr>
        <w:t>raised, lowered</w:t>
      </w:r>
      <w:r w:rsidRPr="00C24E7A">
        <w:rPr>
          <w:rFonts w:cs="Arial"/>
          <w:color w:val="000000"/>
          <w:sz w:val="20"/>
        </w:rPr>
        <w:t xml:space="preserve">, </w:t>
      </w:r>
      <w:r w:rsidR="00FA2414">
        <w:rPr>
          <w:rFonts w:cs="Arial"/>
          <w:color w:val="000000"/>
          <w:sz w:val="20"/>
        </w:rPr>
        <w:t xml:space="preserve">or </w:t>
      </w:r>
      <w:r w:rsidR="005E4A3B">
        <w:rPr>
          <w:rFonts w:cs="Arial"/>
          <w:color w:val="000000"/>
          <w:sz w:val="20"/>
        </w:rPr>
        <w:t xml:space="preserve">left </w:t>
      </w:r>
      <w:r w:rsidR="00A85794">
        <w:rPr>
          <w:rFonts w:cs="Arial"/>
          <w:color w:val="000000"/>
          <w:sz w:val="20"/>
        </w:rPr>
        <w:t>the same</w:t>
      </w:r>
    </w:p>
    <w:p w14:paraId="0D16897F" w14:textId="77777777" w:rsidR="00C7654B" w:rsidRDefault="00C7654B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explains its decision in a brief</w:t>
      </w:r>
      <w:r w:rsidR="002F7D37" w:rsidRPr="00C24E7A">
        <w:rPr>
          <w:rFonts w:cs="Arial"/>
          <w:color w:val="000000"/>
          <w:sz w:val="20"/>
        </w:rPr>
        <w:t xml:space="preserve"> statement </w:t>
      </w:r>
      <w:r>
        <w:rPr>
          <w:rFonts w:cs="Arial"/>
          <w:color w:val="000000"/>
          <w:sz w:val="20"/>
        </w:rPr>
        <w:t xml:space="preserve">and forwards it </w:t>
      </w:r>
      <w:r w:rsidR="002F7D37" w:rsidRPr="00C24E7A">
        <w:rPr>
          <w:rFonts w:cs="Arial"/>
          <w:color w:val="000000"/>
          <w:sz w:val="20"/>
        </w:rPr>
        <w:t xml:space="preserve">to the </w:t>
      </w:r>
      <w:r w:rsidR="003B7E4B">
        <w:rPr>
          <w:rFonts w:cs="Arial"/>
          <w:color w:val="000000"/>
          <w:sz w:val="20"/>
        </w:rPr>
        <w:t>reassessment</w:t>
      </w:r>
      <w:r w:rsidR="002F7D37" w:rsidRPr="00C24E7A">
        <w:rPr>
          <w:rFonts w:cs="Arial"/>
          <w:color w:val="000000"/>
          <w:sz w:val="20"/>
        </w:rPr>
        <w:t xml:space="preserve"> coordinator</w:t>
      </w:r>
      <w:r>
        <w:rPr>
          <w:rFonts w:cs="Arial"/>
          <w:color w:val="000000"/>
          <w:sz w:val="20"/>
        </w:rPr>
        <w:t xml:space="preserve"> </w:t>
      </w:r>
    </w:p>
    <w:p w14:paraId="4ED82611" w14:textId="77777777" w:rsidR="002F7D37" w:rsidRPr="00C24E7A" w:rsidRDefault="002F7D37" w:rsidP="00C24E7A">
      <w:pPr>
        <w:ind w:left="360"/>
        <w:jc w:val="both"/>
        <w:rPr>
          <w:rFonts w:cs="Arial"/>
          <w:color w:val="000000"/>
          <w:sz w:val="10"/>
        </w:rPr>
      </w:pPr>
      <w:r w:rsidRPr="00C24E7A">
        <w:rPr>
          <w:rFonts w:cs="Arial"/>
          <w:color w:val="000000"/>
          <w:sz w:val="10"/>
        </w:rPr>
        <w:tab/>
      </w:r>
    </w:p>
    <w:p w14:paraId="55393969" w14:textId="06F6CED9" w:rsidR="002F7D37" w:rsidRPr="00C24E7A" w:rsidRDefault="002F7D37" w:rsidP="002F7D37">
      <w:pPr>
        <w:jc w:val="both"/>
        <w:rPr>
          <w:rFonts w:cs="Arial"/>
          <w:color w:val="000000"/>
          <w:sz w:val="20"/>
        </w:rPr>
      </w:pPr>
      <w:r w:rsidRPr="00C24E7A">
        <w:rPr>
          <w:rFonts w:cs="Arial"/>
          <w:b/>
          <w:color w:val="000000"/>
          <w:sz w:val="20"/>
        </w:rPr>
        <w:t>After the meeting,</w:t>
      </w:r>
      <w:r w:rsidRPr="00C24E7A">
        <w:rPr>
          <w:rFonts w:cs="Arial"/>
          <w:color w:val="000000"/>
          <w:sz w:val="20"/>
        </w:rPr>
        <w:t xml:space="preserve"> the </w:t>
      </w:r>
      <w:r w:rsidR="003B7E4B">
        <w:rPr>
          <w:rFonts w:cs="Arial"/>
          <w:color w:val="000000"/>
          <w:sz w:val="20"/>
        </w:rPr>
        <w:t>reassessment</w:t>
      </w:r>
      <w:r w:rsidRPr="00C24E7A">
        <w:rPr>
          <w:rFonts w:cs="Arial"/>
          <w:color w:val="000000"/>
          <w:sz w:val="20"/>
        </w:rPr>
        <w:t xml:space="preserve"> coordinator:</w:t>
      </w:r>
    </w:p>
    <w:p w14:paraId="0F5C45D1" w14:textId="55B82064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forwards the </w:t>
      </w:r>
      <w:r w:rsidR="003B7E4B">
        <w:rPr>
          <w:rFonts w:cs="Arial"/>
          <w:color w:val="000000"/>
          <w:sz w:val="20"/>
        </w:rPr>
        <w:t>reassessment</w:t>
      </w:r>
      <w:r w:rsidRPr="00C24E7A">
        <w:rPr>
          <w:rFonts w:cs="Arial"/>
          <w:color w:val="000000"/>
          <w:sz w:val="20"/>
        </w:rPr>
        <w:t xml:space="preserve"> result to the student, the instructor, and the School office</w:t>
      </w:r>
    </w:p>
    <w:p w14:paraId="61EF2024" w14:textId="6DEE39CD" w:rsidR="002F7D37" w:rsidRPr="00C24E7A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returns </w:t>
      </w:r>
      <w:r w:rsidR="00A4430B">
        <w:rPr>
          <w:rFonts w:cs="Arial"/>
          <w:color w:val="000000"/>
          <w:sz w:val="20"/>
        </w:rPr>
        <w:t xml:space="preserve">any physical work to </w:t>
      </w:r>
      <w:r w:rsidRPr="00C24E7A">
        <w:rPr>
          <w:rFonts w:cs="Arial"/>
          <w:color w:val="000000"/>
          <w:sz w:val="20"/>
        </w:rPr>
        <w:t xml:space="preserve">the </w:t>
      </w:r>
      <w:r w:rsidR="00A4430B">
        <w:rPr>
          <w:rFonts w:cs="Arial"/>
          <w:color w:val="000000"/>
          <w:sz w:val="20"/>
        </w:rPr>
        <w:t>student and the comparator students</w:t>
      </w:r>
    </w:p>
    <w:p w14:paraId="2AF4A026" w14:textId="6758399D" w:rsidR="00A4430B" w:rsidRDefault="002F7D37" w:rsidP="002F7D37">
      <w:pPr>
        <w:pStyle w:val="ListParagraph"/>
        <w:numPr>
          <w:ilvl w:val="0"/>
          <w:numId w:val="1"/>
        </w:numPr>
        <w:jc w:val="both"/>
        <w:rPr>
          <w:rFonts w:cs="Arial"/>
          <w:color w:val="000000"/>
          <w:sz w:val="20"/>
        </w:rPr>
      </w:pPr>
      <w:r w:rsidRPr="00C24E7A">
        <w:rPr>
          <w:rFonts w:cs="Arial"/>
          <w:color w:val="000000"/>
          <w:sz w:val="20"/>
        </w:rPr>
        <w:t xml:space="preserve">if </w:t>
      </w:r>
      <w:r w:rsidR="00FF096F">
        <w:rPr>
          <w:rFonts w:cs="Arial"/>
          <w:color w:val="000000"/>
          <w:sz w:val="20"/>
        </w:rPr>
        <w:t>the grade is changed</w:t>
      </w:r>
      <w:r w:rsidRPr="00C24E7A">
        <w:rPr>
          <w:rFonts w:cs="Arial"/>
          <w:color w:val="000000"/>
          <w:sz w:val="20"/>
        </w:rPr>
        <w:t xml:space="preserve">, submits a grade change form to the Architecture office </w:t>
      </w:r>
      <w:r w:rsidR="00FF096F">
        <w:rPr>
          <w:rFonts w:cs="Arial"/>
          <w:color w:val="000000"/>
          <w:sz w:val="20"/>
        </w:rPr>
        <w:t xml:space="preserve">and </w:t>
      </w:r>
      <w:r w:rsidR="00AA66D8" w:rsidRPr="00FF096F">
        <w:rPr>
          <w:rFonts w:cs="Arial"/>
          <w:color w:val="000000"/>
          <w:sz w:val="20"/>
        </w:rPr>
        <w:t>arranges for the</w:t>
      </w:r>
      <w:r w:rsidR="00A4430B" w:rsidRPr="00FF096F">
        <w:rPr>
          <w:rFonts w:cs="Arial"/>
          <w:color w:val="000000"/>
          <w:sz w:val="20"/>
        </w:rPr>
        <w:t xml:space="preserve"> $50 fee </w:t>
      </w:r>
      <w:r w:rsidR="00AA66D8" w:rsidRPr="00FF096F">
        <w:rPr>
          <w:rFonts w:cs="Arial"/>
          <w:color w:val="000000"/>
          <w:sz w:val="20"/>
        </w:rPr>
        <w:t>to</w:t>
      </w:r>
      <w:r w:rsidR="00A4430B" w:rsidRPr="00FF096F">
        <w:rPr>
          <w:rFonts w:cs="Arial"/>
          <w:color w:val="000000"/>
          <w:sz w:val="20"/>
        </w:rPr>
        <w:t xml:space="preserve"> be refunded</w:t>
      </w:r>
      <w:r w:rsidR="000D3006" w:rsidRPr="00FF096F">
        <w:rPr>
          <w:rFonts w:cs="Arial"/>
          <w:color w:val="000000"/>
          <w:sz w:val="20"/>
        </w:rPr>
        <w:t xml:space="preserve"> </w:t>
      </w:r>
      <w:r w:rsidR="00944DD3">
        <w:rPr>
          <w:rFonts w:cs="Arial"/>
          <w:color w:val="000000"/>
          <w:sz w:val="20"/>
        </w:rPr>
        <w:t>to the student</w:t>
      </w:r>
    </w:p>
    <w:p w14:paraId="3D833086" w14:textId="77777777" w:rsidR="00C24E7A" w:rsidRPr="00C24E7A" w:rsidRDefault="00C24E7A" w:rsidP="00C24E7A">
      <w:pPr>
        <w:ind w:left="360"/>
        <w:jc w:val="both"/>
        <w:rPr>
          <w:rFonts w:cs="Arial"/>
          <w:color w:val="000000"/>
          <w:sz w:val="10"/>
        </w:rPr>
      </w:pPr>
      <w:r w:rsidRPr="00C24E7A">
        <w:rPr>
          <w:rFonts w:cs="Arial"/>
          <w:color w:val="000000"/>
          <w:sz w:val="10"/>
        </w:rPr>
        <w:tab/>
      </w:r>
    </w:p>
    <w:p w14:paraId="4C9667E8" w14:textId="77777777" w:rsidR="002F7D37" w:rsidRPr="00C24E7A" w:rsidRDefault="002F7D37" w:rsidP="002F7D37">
      <w:pPr>
        <w:jc w:val="both"/>
        <w:rPr>
          <w:rFonts w:cs="Arial"/>
          <w:color w:val="000000"/>
          <w:sz w:val="20"/>
        </w:rPr>
      </w:pPr>
    </w:p>
    <w:p w14:paraId="03B62628" w14:textId="77777777" w:rsidR="0031234E" w:rsidRDefault="0031234E">
      <w:pPr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br w:type="page"/>
      </w:r>
    </w:p>
    <w:p w14:paraId="224E026D" w14:textId="2BB617A7" w:rsidR="009C3869" w:rsidRPr="00633737" w:rsidRDefault="009C3869" w:rsidP="009C3869">
      <w:pPr>
        <w:rPr>
          <w:sz w:val="20"/>
        </w:rPr>
      </w:pPr>
      <w:r w:rsidRPr="00633737">
        <w:rPr>
          <w:sz w:val="20"/>
        </w:rPr>
        <w:lastRenderedPageBreak/>
        <w:t>Dalhousie University - School of Architecture</w:t>
      </w:r>
    </w:p>
    <w:p w14:paraId="25BFCED7" w14:textId="04CAD39C" w:rsidR="009C3869" w:rsidRPr="00633737" w:rsidRDefault="009C3869" w:rsidP="009C3869">
      <w:pPr>
        <w:rPr>
          <w:b/>
          <w:sz w:val="32"/>
          <w:szCs w:val="32"/>
        </w:rPr>
      </w:pPr>
      <w:r>
        <w:rPr>
          <w:b/>
          <w:sz w:val="32"/>
          <w:szCs w:val="32"/>
        </w:rPr>
        <w:t>Grade Reassessment</w:t>
      </w:r>
      <w:r w:rsidR="005B4660">
        <w:rPr>
          <w:b/>
          <w:sz w:val="32"/>
          <w:szCs w:val="32"/>
        </w:rPr>
        <w:t xml:space="preserve"> Form</w:t>
      </w:r>
    </w:p>
    <w:p w14:paraId="4A6ECD45" w14:textId="77777777" w:rsidR="009C3869" w:rsidRPr="00633737" w:rsidRDefault="009C3869" w:rsidP="009C3869">
      <w:pPr>
        <w:rPr>
          <w:sz w:val="10"/>
        </w:rPr>
      </w:pPr>
    </w:p>
    <w:p w14:paraId="73C689E7" w14:textId="77777777" w:rsidR="009C3869" w:rsidRDefault="009C3869" w:rsidP="009C3869">
      <w:pPr>
        <w:pBdr>
          <w:bottom w:val="single" w:sz="12" w:space="1" w:color="auto"/>
        </w:pBdr>
        <w:rPr>
          <w:sz w:val="10"/>
        </w:rPr>
      </w:pPr>
    </w:p>
    <w:p w14:paraId="0D25A1DF" w14:textId="23033A2A" w:rsidR="00FE4281" w:rsidRPr="00391305" w:rsidRDefault="00FE4281" w:rsidP="009C3869">
      <w:pPr>
        <w:pBdr>
          <w:bottom w:val="single" w:sz="12" w:space="1" w:color="auto"/>
        </w:pBdr>
        <w:rPr>
          <w:b/>
          <w:bCs/>
          <w:sz w:val="20"/>
        </w:rPr>
      </w:pPr>
      <w:r w:rsidRPr="00391305">
        <w:rPr>
          <w:b/>
          <w:bCs/>
          <w:sz w:val="20"/>
        </w:rPr>
        <w:t>Deadline: March 1 for fall grades; July 1 for winter grades; November 1 for summer grades</w:t>
      </w:r>
    </w:p>
    <w:p w14:paraId="35803C67" w14:textId="0C14985B" w:rsidR="00FE4281" w:rsidRDefault="00FE4281" w:rsidP="009C3869">
      <w:pPr>
        <w:pBdr>
          <w:bottom w:val="single" w:sz="12" w:space="1" w:color="auto"/>
        </w:pBdr>
        <w:rPr>
          <w:sz w:val="10"/>
        </w:rPr>
      </w:pPr>
      <w:r>
        <w:rPr>
          <w:sz w:val="20"/>
        </w:rPr>
        <w:t xml:space="preserve"> </w:t>
      </w:r>
    </w:p>
    <w:p w14:paraId="17346D6A" w14:textId="77777777" w:rsidR="00FE4281" w:rsidRPr="007441D2" w:rsidRDefault="00FE4281" w:rsidP="009C3869">
      <w:pPr>
        <w:pBdr>
          <w:bottom w:val="single" w:sz="12" w:space="1" w:color="auto"/>
        </w:pBdr>
        <w:rPr>
          <w:sz w:val="10"/>
        </w:rPr>
      </w:pPr>
    </w:p>
    <w:p w14:paraId="22A55D5A" w14:textId="77777777" w:rsidR="009C3869" w:rsidRPr="00633737" w:rsidRDefault="009C3869" w:rsidP="009C3869">
      <w:pPr>
        <w:rPr>
          <w:b/>
          <w:sz w:val="10"/>
        </w:rPr>
      </w:pPr>
      <w:bookmarkStart w:id="0" w:name="OLE_LINK1"/>
      <w:bookmarkStart w:id="1" w:name="OLE_LINK2"/>
    </w:p>
    <w:bookmarkEnd w:id="0"/>
    <w:bookmarkEnd w:id="1"/>
    <w:p w14:paraId="3CFB180B" w14:textId="5C1393BE" w:rsidR="009C3869" w:rsidRPr="00633737" w:rsidRDefault="009C3869" w:rsidP="00381F13">
      <w:pPr>
        <w:tabs>
          <w:tab w:val="right" w:pos="2160"/>
          <w:tab w:val="left" w:pos="2340"/>
          <w:tab w:val="right" w:pos="7200"/>
          <w:tab w:val="left" w:pos="7380"/>
        </w:tabs>
        <w:rPr>
          <w:sz w:val="20"/>
        </w:rPr>
      </w:pPr>
      <w:r w:rsidRPr="00633737">
        <w:rPr>
          <w:b/>
          <w:sz w:val="28"/>
          <w:szCs w:val="28"/>
        </w:rPr>
        <w:t xml:space="preserve">Student </w:t>
      </w:r>
      <w:r>
        <w:rPr>
          <w:b/>
          <w:sz w:val="28"/>
          <w:szCs w:val="28"/>
        </w:rPr>
        <w:tab/>
      </w:r>
      <w:r w:rsidRPr="00633737">
        <w:rPr>
          <w:sz w:val="20"/>
        </w:rPr>
        <w:t>name:</w:t>
      </w:r>
      <w:r w:rsidRPr="00633737">
        <w:rPr>
          <w:b/>
          <w:sz w:val="28"/>
          <w:szCs w:val="28"/>
        </w:rPr>
        <w:tab/>
      </w:r>
      <w:r w:rsidR="00381F13" w:rsidRPr="00381F13"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381F13" w:rsidRPr="00381F13">
        <w:rPr>
          <w:b/>
          <w:sz w:val="20"/>
        </w:rPr>
        <w:instrText xml:space="preserve"> FORMTEXT </w:instrText>
      </w:r>
      <w:r w:rsidR="00381F13" w:rsidRPr="00381F13">
        <w:rPr>
          <w:b/>
          <w:sz w:val="20"/>
        </w:rPr>
      </w:r>
      <w:r w:rsidR="00381F13" w:rsidRPr="00381F13">
        <w:rPr>
          <w:b/>
          <w:sz w:val="20"/>
        </w:rPr>
        <w:fldChar w:fldCharType="separate"/>
      </w:r>
      <w:r w:rsidR="00610CD8">
        <w:rPr>
          <w:b/>
          <w:sz w:val="20"/>
        </w:rPr>
        <w:t> </w:t>
      </w:r>
      <w:r w:rsidR="00610CD8">
        <w:rPr>
          <w:b/>
          <w:sz w:val="20"/>
        </w:rPr>
        <w:t> </w:t>
      </w:r>
      <w:r w:rsidR="00610CD8">
        <w:rPr>
          <w:b/>
          <w:sz w:val="20"/>
        </w:rPr>
        <w:t> </w:t>
      </w:r>
      <w:r w:rsidR="00610CD8">
        <w:rPr>
          <w:b/>
          <w:sz w:val="20"/>
        </w:rPr>
        <w:t> </w:t>
      </w:r>
      <w:r w:rsidR="00610CD8">
        <w:rPr>
          <w:b/>
          <w:sz w:val="20"/>
        </w:rPr>
        <w:t> </w:t>
      </w:r>
      <w:r w:rsidR="00381F13" w:rsidRPr="00381F13">
        <w:rPr>
          <w:b/>
          <w:sz w:val="20"/>
        </w:rPr>
        <w:fldChar w:fldCharType="end"/>
      </w:r>
      <w:bookmarkEnd w:id="2"/>
      <w:r w:rsidR="00381F13">
        <w:rPr>
          <w:b/>
          <w:sz w:val="28"/>
          <w:szCs w:val="28"/>
        </w:rPr>
        <w:tab/>
      </w:r>
      <w:r w:rsidRPr="00633737">
        <w:rPr>
          <w:sz w:val="20"/>
        </w:rPr>
        <w:t>student number:</w:t>
      </w:r>
      <w:r>
        <w:rPr>
          <w:sz w:val="20"/>
        </w:rPr>
        <w:tab/>
      </w:r>
      <w:r w:rsidR="00381F13" w:rsidRPr="00381F13">
        <w:rPr>
          <w:b/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381F13" w:rsidRPr="00381F13">
        <w:rPr>
          <w:b/>
          <w:bCs/>
          <w:sz w:val="20"/>
        </w:rPr>
        <w:instrText xml:space="preserve"> FORMTEXT </w:instrText>
      </w:r>
      <w:r w:rsidR="00381F13" w:rsidRPr="00381F13">
        <w:rPr>
          <w:b/>
          <w:bCs/>
          <w:sz w:val="20"/>
        </w:rPr>
      </w:r>
      <w:r w:rsidR="00381F13" w:rsidRPr="00381F13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381F13" w:rsidRPr="00381F13">
        <w:rPr>
          <w:b/>
          <w:bCs/>
          <w:sz w:val="20"/>
        </w:rPr>
        <w:fldChar w:fldCharType="end"/>
      </w:r>
      <w:bookmarkEnd w:id="3"/>
    </w:p>
    <w:p w14:paraId="57D38D00" w14:textId="77777777" w:rsidR="009C3869" w:rsidRPr="00633737" w:rsidRDefault="009C3869" w:rsidP="00381F13">
      <w:pPr>
        <w:tabs>
          <w:tab w:val="right" w:pos="2160"/>
          <w:tab w:val="left" w:pos="2340"/>
          <w:tab w:val="right" w:pos="7200"/>
          <w:tab w:val="left" w:pos="7380"/>
        </w:tabs>
        <w:rPr>
          <w:sz w:val="20"/>
        </w:rPr>
      </w:pPr>
    </w:p>
    <w:p w14:paraId="69D50BA5" w14:textId="083959D7" w:rsidR="009C3869" w:rsidRPr="00633737" w:rsidRDefault="009C3869" w:rsidP="00381F13">
      <w:pPr>
        <w:tabs>
          <w:tab w:val="right" w:pos="2160"/>
          <w:tab w:val="left" w:pos="2340"/>
          <w:tab w:val="right" w:pos="7200"/>
          <w:tab w:val="left" w:pos="7380"/>
        </w:tabs>
        <w:rPr>
          <w:sz w:val="20"/>
        </w:rPr>
      </w:pPr>
      <w:r w:rsidRPr="00633737">
        <w:rPr>
          <w:sz w:val="20"/>
        </w:rPr>
        <w:tab/>
        <w:t>e-mail address:</w:t>
      </w:r>
      <w:r w:rsidRPr="00633737">
        <w:rPr>
          <w:sz w:val="20"/>
        </w:rPr>
        <w:tab/>
      </w:r>
      <w:r w:rsidR="00381F13" w:rsidRPr="00381F13">
        <w:rPr>
          <w:b/>
          <w:bCs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381F13" w:rsidRPr="00381F13">
        <w:rPr>
          <w:b/>
          <w:bCs/>
          <w:sz w:val="20"/>
        </w:rPr>
        <w:instrText xml:space="preserve"> FORMTEXT </w:instrText>
      </w:r>
      <w:r w:rsidR="00381F13" w:rsidRPr="00381F13">
        <w:rPr>
          <w:b/>
          <w:bCs/>
          <w:sz w:val="20"/>
        </w:rPr>
      </w:r>
      <w:r w:rsidR="00381F13" w:rsidRPr="00381F13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381F13" w:rsidRPr="00381F13">
        <w:rPr>
          <w:b/>
          <w:bCs/>
          <w:sz w:val="20"/>
        </w:rPr>
        <w:fldChar w:fldCharType="end"/>
      </w:r>
      <w:bookmarkEnd w:id="4"/>
      <w:r w:rsidR="00381F13">
        <w:rPr>
          <w:sz w:val="20"/>
        </w:rPr>
        <w:tab/>
      </w:r>
      <w:r w:rsidR="000D71C9">
        <w:rPr>
          <w:sz w:val="20"/>
        </w:rPr>
        <w:t>date</w:t>
      </w:r>
      <w:r w:rsidRPr="00633737">
        <w:rPr>
          <w:sz w:val="20"/>
        </w:rPr>
        <w:t>:</w:t>
      </w:r>
      <w:r w:rsidR="00381F13">
        <w:rPr>
          <w:sz w:val="20"/>
        </w:rPr>
        <w:tab/>
      </w:r>
      <w:r w:rsidR="00381F13" w:rsidRPr="00381F13">
        <w:rPr>
          <w:b/>
          <w:bCs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381F13" w:rsidRPr="00381F13">
        <w:rPr>
          <w:b/>
          <w:bCs/>
          <w:sz w:val="20"/>
        </w:rPr>
        <w:instrText xml:space="preserve"> FORMTEXT </w:instrText>
      </w:r>
      <w:r w:rsidR="00381F13" w:rsidRPr="00381F13">
        <w:rPr>
          <w:b/>
          <w:bCs/>
          <w:sz w:val="20"/>
        </w:rPr>
      </w:r>
      <w:r w:rsidR="00381F13" w:rsidRPr="00381F13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381F13" w:rsidRPr="00381F13">
        <w:rPr>
          <w:b/>
          <w:bCs/>
          <w:sz w:val="20"/>
        </w:rPr>
        <w:fldChar w:fldCharType="end"/>
      </w:r>
      <w:bookmarkEnd w:id="5"/>
    </w:p>
    <w:p w14:paraId="3CA57E56" w14:textId="77777777" w:rsidR="009C3869" w:rsidRPr="00633737" w:rsidRDefault="009C3869" w:rsidP="00381F13">
      <w:pPr>
        <w:tabs>
          <w:tab w:val="left" w:pos="2340"/>
        </w:tabs>
        <w:rPr>
          <w:sz w:val="20"/>
        </w:rPr>
      </w:pPr>
    </w:p>
    <w:p w14:paraId="33EC6DCD" w14:textId="56A2765A" w:rsidR="009C3869" w:rsidRPr="00633737" w:rsidRDefault="009C3869" w:rsidP="00381F13">
      <w:pPr>
        <w:tabs>
          <w:tab w:val="left" w:pos="2340"/>
          <w:tab w:val="left" w:pos="4140"/>
          <w:tab w:val="left" w:pos="4590"/>
        </w:tabs>
        <w:rPr>
          <w:sz w:val="20"/>
        </w:rPr>
      </w:pPr>
      <w:r w:rsidRPr="00633737">
        <w:rPr>
          <w:sz w:val="20"/>
        </w:rPr>
        <w:t>Do you wish to a</w:t>
      </w:r>
      <w:r>
        <w:rPr>
          <w:sz w:val="20"/>
        </w:rPr>
        <w:t>ttend the reassessment meeting?</w:t>
      </w:r>
      <w:r>
        <w:rPr>
          <w:sz w:val="20"/>
        </w:rPr>
        <w:tab/>
      </w:r>
      <w:r w:rsidR="00381F13" w:rsidRPr="00381F13">
        <w:rPr>
          <w:b/>
          <w:bCs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381F13" w:rsidRPr="00381F13">
        <w:rPr>
          <w:b/>
          <w:bCs/>
          <w:sz w:val="20"/>
        </w:rPr>
        <w:instrText xml:space="preserve"> FORMTEXT </w:instrText>
      </w:r>
      <w:r w:rsidR="00381F13" w:rsidRPr="00381F13">
        <w:rPr>
          <w:b/>
          <w:bCs/>
          <w:sz w:val="20"/>
        </w:rPr>
      </w:r>
      <w:r w:rsidR="00381F13" w:rsidRPr="00381F13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381F13" w:rsidRPr="00381F13">
        <w:rPr>
          <w:b/>
          <w:bCs/>
          <w:sz w:val="20"/>
        </w:rPr>
        <w:fldChar w:fldCharType="end"/>
      </w:r>
      <w:bookmarkEnd w:id="6"/>
      <w:r w:rsidRPr="00633737">
        <w:rPr>
          <w:sz w:val="20"/>
        </w:rPr>
        <w:tab/>
      </w:r>
      <w:r w:rsidRPr="00633737">
        <w:rPr>
          <w:sz w:val="20"/>
        </w:rPr>
        <w:tab/>
      </w:r>
    </w:p>
    <w:p w14:paraId="103D3308" w14:textId="77777777" w:rsidR="009C3869" w:rsidRDefault="009C3869" w:rsidP="009C3869">
      <w:pPr>
        <w:pBdr>
          <w:bottom w:val="single" w:sz="12" w:space="1" w:color="auto"/>
        </w:pBdr>
        <w:tabs>
          <w:tab w:val="right" w:pos="2160"/>
          <w:tab w:val="right" w:pos="6480"/>
        </w:tabs>
        <w:rPr>
          <w:sz w:val="20"/>
        </w:rPr>
      </w:pPr>
    </w:p>
    <w:p w14:paraId="16DB806B" w14:textId="77777777" w:rsidR="009C3869" w:rsidRPr="00633737" w:rsidRDefault="009C3869" w:rsidP="009C3869">
      <w:pPr>
        <w:rPr>
          <w:b/>
          <w:sz w:val="10"/>
        </w:rPr>
      </w:pPr>
    </w:p>
    <w:p w14:paraId="7DDA396C" w14:textId="6701B6EB" w:rsidR="009C3869" w:rsidRPr="00633737" w:rsidRDefault="009C3869" w:rsidP="00381F13">
      <w:pPr>
        <w:tabs>
          <w:tab w:val="right" w:pos="2160"/>
          <w:tab w:val="left" w:pos="2340"/>
          <w:tab w:val="right" w:pos="7200"/>
          <w:tab w:val="left" w:pos="7380"/>
        </w:tabs>
        <w:rPr>
          <w:sz w:val="20"/>
        </w:rPr>
      </w:pPr>
      <w:r w:rsidRPr="00633737">
        <w:rPr>
          <w:b/>
          <w:sz w:val="28"/>
          <w:szCs w:val="28"/>
        </w:rPr>
        <w:t>Course</w:t>
      </w:r>
      <w:r w:rsidRPr="00633737">
        <w:rPr>
          <w:sz w:val="20"/>
        </w:rPr>
        <w:tab/>
        <w:t>title:</w:t>
      </w:r>
      <w:r w:rsidRPr="00633737">
        <w:rPr>
          <w:sz w:val="20"/>
        </w:rPr>
        <w:tab/>
      </w:r>
      <w:r w:rsidR="00381F13" w:rsidRPr="00381F13">
        <w:rPr>
          <w:b/>
          <w:bCs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381F13" w:rsidRPr="00381F13">
        <w:rPr>
          <w:b/>
          <w:bCs/>
          <w:sz w:val="20"/>
        </w:rPr>
        <w:instrText xml:space="preserve"> FORMTEXT </w:instrText>
      </w:r>
      <w:r w:rsidR="00381F13" w:rsidRPr="00381F13">
        <w:rPr>
          <w:b/>
          <w:bCs/>
          <w:sz w:val="20"/>
        </w:rPr>
      </w:r>
      <w:r w:rsidR="00381F13" w:rsidRPr="00381F13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381F13" w:rsidRPr="00381F13">
        <w:rPr>
          <w:b/>
          <w:bCs/>
          <w:sz w:val="20"/>
        </w:rPr>
        <w:fldChar w:fldCharType="end"/>
      </w:r>
      <w:bookmarkEnd w:id="7"/>
      <w:r w:rsidR="00381F13">
        <w:rPr>
          <w:sz w:val="20"/>
        </w:rPr>
        <w:tab/>
      </w:r>
      <w:r w:rsidRPr="00633737">
        <w:rPr>
          <w:sz w:val="20"/>
        </w:rPr>
        <w:t>course number:</w:t>
      </w:r>
      <w:r w:rsidR="00381F13">
        <w:rPr>
          <w:sz w:val="20"/>
        </w:rPr>
        <w:tab/>
      </w:r>
      <w:r w:rsidR="00381F13" w:rsidRPr="00381F13">
        <w:rPr>
          <w:b/>
          <w:bCs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381F13" w:rsidRPr="00381F13">
        <w:rPr>
          <w:b/>
          <w:bCs/>
          <w:sz w:val="20"/>
        </w:rPr>
        <w:instrText xml:space="preserve"> FORMTEXT </w:instrText>
      </w:r>
      <w:r w:rsidR="00381F13" w:rsidRPr="00381F13">
        <w:rPr>
          <w:b/>
          <w:bCs/>
          <w:sz w:val="20"/>
        </w:rPr>
      </w:r>
      <w:r w:rsidR="00381F13" w:rsidRPr="00381F13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381F13" w:rsidRPr="00381F13">
        <w:rPr>
          <w:b/>
          <w:bCs/>
          <w:sz w:val="20"/>
        </w:rPr>
        <w:fldChar w:fldCharType="end"/>
      </w:r>
      <w:bookmarkEnd w:id="8"/>
    </w:p>
    <w:p w14:paraId="37D9D90C" w14:textId="77777777" w:rsidR="009C3869" w:rsidRPr="00633737" w:rsidRDefault="009C3869" w:rsidP="00381F13">
      <w:pPr>
        <w:tabs>
          <w:tab w:val="right" w:pos="2160"/>
          <w:tab w:val="left" w:pos="2340"/>
          <w:tab w:val="right" w:pos="7200"/>
          <w:tab w:val="left" w:pos="7380"/>
        </w:tabs>
        <w:rPr>
          <w:sz w:val="20"/>
        </w:rPr>
      </w:pPr>
    </w:p>
    <w:p w14:paraId="3B688218" w14:textId="5AC7B8FB" w:rsidR="009C3869" w:rsidRPr="00381F13" w:rsidRDefault="009C3869" w:rsidP="00381F13">
      <w:pPr>
        <w:tabs>
          <w:tab w:val="right" w:pos="2160"/>
          <w:tab w:val="left" w:pos="2340"/>
          <w:tab w:val="right" w:pos="7200"/>
          <w:tab w:val="left" w:pos="7380"/>
        </w:tabs>
        <w:rPr>
          <w:b/>
          <w:bCs/>
          <w:sz w:val="20"/>
        </w:rPr>
      </w:pPr>
      <w:r w:rsidRPr="00633737">
        <w:rPr>
          <w:sz w:val="20"/>
        </w:rPr>
        <w:tab/>
        <w:t>instructor:</w:t>
      </w:r>
      <w:r w:rsidR="00381F13">
        <w:rPr>
          <w:sz w:val="20"/>
        </w:rPr>
        <w:tab/>
      </w:r>
      <w:r w:rsidR="00381F13">
        <w:rPr>
          <w:b/>
          <w:bCs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381F13">
        <w:rPr>
          <w:b/>
          <w:bCs/>
          <w:sz w:val="20"/>
        </w:rPr>
        <w:instrText xml:space="preserve"> FORMTEXT </w:instrText>
      </w:r>
      <w:r w:rsidR="00381F13">
        <w:rPr>
          <w:b/>
          <w:bCs/>
          <w:sz w:val="20"/>
        </w:rPr>
      </w:r>
      <w:r w:rsidR="00381F13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381F13">
        <w:rPr>
          <w:b/>
          <w:bCs/>
          <w:sz w:val="20"/>
        </w:rPr>
        <w:fldChar w:fldCharType="end"/>
      </w:r>
      <w:bookmarkEnd w:id="9"/>
    </w:p>
    <w:p w14:paraId="3353994D" w14:textId="77777777" w:rsidR="009C3869" w:rsidRPr="00633737" w:rsidRDefault="009C3869" w:rsidP="00381F13">
      <w:pPr>
        <w:tabs>
          <w:tab w:val="right" w:pos="2160"/>
          <w:tab w:val="left" w:pos="2340"/>
          <w:tab w:val="right" w:pos="7200"/>
        </w:tabs>
        <w:rPr>
          <w:sz w:val="20"/>
        </w:rPr>
      </w:pPr>
    </w:p>
    <w:p w14:paraId="292CFCDC" w14:textId="7EFBC516" w:rsidR="009C3869" w:rsidRPr="00633737" w:rsidRDefault="009C3869" w:rsidP="00021A66">
      <w:pPr>
        <w:tabs>
          <w:tab w:val="right" w:pos="2160"/>
          <w:tab w:val="left" w:pos="2340"/>
          <w:tab w:val="left" w:pos="3240"/>
          <w:tab w:val="right" w:pos="7200"/>
          <w:tab w:val="left" w:pos="7380"/>
          <w:tab w:val="left" w:pos="7650"/>
        </w:tabs>
        <w:rPr>
          <w:sz w:val="20"/>
        </w:rPr>
      </w:pPr>
      <w:r>
        <w:rPr>
          <w:sz w:val="20"/>
        </w:rPr>
        <w:tab/>
        <w:t>term:</w:t>
      </w:r>
      <w:r w:rsidR="00381F13">
        <w:rPr>
          <w:sz w:val="20"/>
        </w:rPr>
        <w:tab/>
      </w:r>
      <w:r w:rsidR="00C82164" w:rsidRPr="00C82164">
        <w:rPr>
          <w:b/>
          <w:bCs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C82164" w:rsidRPr="00C82164">
        <w:rPr>
          <w:b/>
          <w:bCs/>
          <w:sz w:val="20"/>
        </w:rPr>
        <w:instrText xml:space="preserve"> FORMTEXT </w:instrText>
      </w:r>
      <w:r w:rsidR="00C82164" w:rsidRPr="00C82164">
        <w:rPr>
          <w:b/>
          <w:bCs/>
          <w:sz w:val="20"/>
        </w:rPr>
      </w:r>
      <w:r w:rsidR="00C82164" w:rsidRPr="00C82164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C82164" w:rsidRPr="00C82164">
        <w:rPr>
          <w:b/>
          <w:bCs/>
          <w:sz w:val="20"/>
        </w:rPr>
        <w:fldChar w:fldCharType="end"/>
      </w:r>
      <w:bookmarkEnd w:id="10"/>
      <w:r w:rsidR="00845E10">
        <w:rPr>
          <w:b/>
          <w:bCs/>
          <w:sz w:val="20"/>
        </w:rPr>
        <w:t xml:space="preserve"> </w:t>
      </w:r>
      <w:r w:rsidR="00845E10">
        <w:rPr>
          <w:b/>
          <w:bCs/>
          <w:sz w:val="20"/>
        </w:rPr>
        <w:tab/>
      </w:r>
      <w:r w:rsidR="00845E10" w:rsidRPr="00845E10">
        <w:rPr>
          <w:sz w:val="20"/>
        </w:rPr>
        <w:t>(fall, winter, or summer)</w:t>
      </w:r>
      <w:r>
        <w:rPr>
          <w:sz w:val="20"/>
        </w:rPr>
        <w:tab/>
        <w:t>year:</w:t>
      </w:r>
      <w:r>
        <w:rPr>
          <w:sz w:val="20"/>
        </w:rPr>
        <w:tab/>
      </w:r>
      <w:r w:rsidRPr="00021A66">
        <w:rPr>
          <w:b/>
          <w:bCs/>
          <w:sz w:val="20"/>
        </w:rPr>
        <w:t>20</w:t>
      </w:r>
      <w:r w:rsidR="00381F13">
        <w:rPr>
          <w:sz w:val="20"/>
        </w:rPr>
        <w:tab/>
      </w:r>
      <w:r w:rsidR="00381F13" w:rsidRPr="00381F13">
        <w:rPr>
          <w:b/>
          <w:bCs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381F13" w:rsidRPr="00381F13">
        <w:rPr>
          <w:b/>
          <w:bCs/>
          <w:sz w:val="20"/>
        </w:rPr>
        <w:instrText xml:space="preserve"> FORMTEXT </w:instrText>
      </w:r>
      <w:r w:rsidR="00381F13" w:rsidRPr="00381F13">
        <w:rPr>
          <w:b/>
          <w:bCs/>
          <w:sz w:val="20"/>
        </w:rPr>
      </w:r>
      <w:r w:rsidR="00381F13" w:rsidRPr="00381F13">
        <w:rPr>
          <w:b/>
          <w:bCs/>
          <w:sz w:val="20"/>
        </w:rPr>
        <w:fldChar w:fldCharType="separate"/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610CD8">
        <w:rPr>
          <w:b/>
          <w:bCs/>
          <w:sz w:val="20"/>
        </w:rPr>
        <w:t> </w:t>
      </w:r>
      <w:r w:rsidR="00381F13" w:rsidRPr="00381F13">
        <w:rPr>
          <w:b/>
          <w:bCs/>
          <w:sz w:val="20"/>
        </w:rPr>
        <w:fldChar w:fldCharType="end"/>
      </w:r>
      <w:bookmarkEnd w:id="11"/>
      <w:r>
        <w:rPr>
          <w:sz w:val="20"/>
        </w:rPr>
        <w:t xml:space="preserve"> </w:t>
      </w:r>
    </w:p>
    <w:p w14:paraId="3DED4E40" w14:textId="77777777" w:rsidR="009C3869" w:rsidRDefault="009C3869" w:rsidP="009C3869">
      <w:pPr>
        <w:pBdr>
          <w:bottom w:val="single" w:sz="12" w:space="1" w:color="auto"/>
        </w:pBdr>
        <w:rPr>
          <w:sz w:val="20"/>
        </w:rPr>
      </w:pPr>
      <w:bookmarkStart w:id="12" w:name="OLE_LINK3"/>
      <w:bookmarkStart w:id="13" w:name="OLE_LINK4"/>
    </w:p>
    <w:p w14:paraId="53DFCE48" w14:textId="77777777" w:rsidR="009C3869" w:rsidRPr="00633737" w:rsidRDefault="009C3869" w:rsidP="009C3869">
      <w:pPr>
        <w:rPr>
          <w:b/>
          <w:sz w:val="10"/>
        </w:rPr>
      </w:pPr>
    </w:p>
    <w:bookmarkEnd w:id="12"/>
    <w:bookmarkEnd w:id="13"/>
    <w:p w14:paraId="4BF9829D" w14:textId="73BD9EB3" w:rsidR="009C3869" w:rsidRPr="00633737" w:rsidRDefault="009C3869" w:rsidP="009C3869">
      <w:pPr>
        <w:rPr>
          <w:b/>
          <w:sz w:val="28"/>
          <w:szCs w:val="28"/>
        </w:rPr>
      </w:pPr>
      <w:r w:rsidRPr="00633737">
        <w:rPr>
          <w:b/>
          <w:sz w:val="28"/>
          <w:szCs w:val="28"/>
        </w:rPr>
        <w:t>Assignment(s)</w:t>
      </w:r>
      <w:r w:rsidR="001F0BDD">
        <w:rPr>
          <w:b/>
          <w:sz w:val="28"/>
          <w:szCs w:val="28"/>
        </w:rPr>
        <w:t xml:space="preserve"> to be reassessed</w:t>
      </w:r>
    </w:p>
    <w:p w14:paraId="1D083091" w14:textId="36F13DD6" w:rsidR="001F0BDD" w:rsidRPr="00C82164" w:rsidRDefault="00C82164" w:rsidP="009C3869">
      <w:pPr>
        <w:rPr>
          <w:b/>
          <w:bCs/>
          <w:sz w:val="20"/>
        </w:rPr>
      </w:pPr>
      <w:r w:rsidRPr="00C82164">
        <w:rPr>
          <w:b/>
          <w:bCs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Pr="00C82164">
        <w:rPr>
          <w:b/>
          <w:bCs/>
          <w:sz w:val="20"/>
        </w:rPr>
        <w:instrText xml:space="preserve"> FORMTEXT </w:instrText>
      </w:r>
      <w:r w:rsidRPr="00C82164">
        <w:rPr>
          <w:b/>
          <w:bCs/>
          <w:sz w:val="20"/>
        </w:rPr>
      </w:r>
      <w:r w:rsidRPr="00C82164">
        <w:rPr>
          <w:b/>
          <w:bCs/>
          <w:sz w:val="20"/>
        </w:rPr>
        <w:fldChar w:fldCharType="separate"/>
      </w:r>
      <w:r w:rsidRPr="00C82164">
        <w:rPr>
          <w:b/>
          <w:bCs/>
          <w:noProof/>
          <w:sz w:val="20"/>
        </w:rPr>
        <w:t> </w:t>
      </w:r>
      <w:r w:rsidRPr="00C82164">
        <w:rPr>
          <w:b/>
          <w:bCs/>
          <w:noProof/>
          <w:sz w:val="20"/>
        </w:rPr>
        <w:t> </w:t>
      </w:r>
      <w:r w:rsidRPr="00C82164">
        <w:rPr>
          <w:b/>
          <w:bCs/>
          <w:noProof/>
          <w:sz w:val="20"/>
        </w:rPr>
        <w:t> </w:t>
      </w:r>
      <w:r w:rsidRPr="00C82164">
        <w:rPr>
          <w:b/>
          <w:bCs/>
          <w:noProof/>
          <w:sz w:val="20"/>
        </w:rPr>
        <w:t> </w:t>
      </w:r>
      <w:r w:rsidRPr="00C82164">
        <w:rPr>
          <w:b/>
          <w:bCs/>
          <w:noProof/>
          <w:sz w:val="20"/>
        </w:rPr>
        <w:t> </w:t>
      </w:r>
      <w:r w:rsidRPr="00C82164">
        <w:rPr>
          <w:b/>
          <w:bCs/>
          <w:sz w:val="20"/>
        </w:rPr>
        <w:fldChar w:fldCharType="end"/>
      </w:r>
      <w:bookmarkEnd w:id="14"/>
    </w:p>
    <w:p w14:paraId="4B3648C2" w14:textId="77777777" w:rsidR="001F0BDD" w:rsidRDefault="001F0BDD" w:rsidP="009C3869">
      <w:pPr>
        <w:rPr>
          <w:sz w:val="20"/>
        </w:rPr>
      </w:pPr>
    </w:p>
    <w:p w14:paraId="3E148E70" w14:textId="18CDC449" w:rsidR="009C3869" w:rsidRPr="00633737" w:rsidRDefault="009C3869" w:rsidP="009C3869">
      <w:pPr>
        <w:rPr>
          <w:sz w:val="20"/>
        </w:rPr>
      </w:pPr>
      <w:r>
        <w:rPr>
          <w:sz w:val="20"/>
        </w:rPr>
        <w:t>Please submit physical items to the Architecture office and digital files to arch.office@dal.ca.</w:t>
      </w:r>
      <w:r w:rsidR="001D0634">
        <w:rPr>
          <w:sz w:val="20"/>
        </w:rPr>
        <w:t xml:space="preserve"> Drawings should be enclosed in a portfolio or tube.</w:t>
      </w:r>
    </w:p>
    <w:p w14:paraId="35D0DCE6" w14:textId="77777777" w:rsidR="009C3869" w:rsidRDefault="009C3869" w:rsidP="009C3869">
      <w:pPr>
        <w:pBdr>
          <w:bottom w:val="single" w:sz="12" w:space="1" w:color="auto"/>
        </w:pBdr>
        <w:rPr>
          <w:sz w:val="20"/>
        </w:rPr>
      </w:pPr>
    </w:p>
    <w:p w14:paraId="28B74051" w14:textId="77777777" w:rsidR="009C3869" w:rsidRPr="00633737" w:rsidRDefault="009C3869" w:rsidP="009C3869">
      <w:pPr>
        <w:rPr>
          <w:b/>
          <w:sz w:val="10"/>
        </w:rPr>
      </w:pPr>
    </w:p>
    <w:p w14:paraId="192B3852" w14:textId="762563EC" w:rsidR="009C3869" w:rsidRPr="00633737" w:rsidRDefault="005B4660" w:rsidP="009C3869">
      <w:pPr>
        <w:rPr>
          <w:b/>
          <w:sz w:val="28"/>
          <w:szCs w:val="28"/>
        </w:rPr>
      </w:pPr>
      <w:r>
        <w:rPr>
          <w:b/>
          <w:sz w:val="28"/>
          <w:szCs w:val="28"/>
        </w:rPr>
        <w:t>Letter</w:t>
      </w:r>
      <w:r w:rsidR="009C3869" w:rsidRPr="00633737">
        <w:rPr>
          <w:b/>
          <w:sz w:val="28"/>
          <w:szCs w:val="28"/>
        </w:rPr>
        <w:t xml:space="preserve"> </w:t>
      </w:r>
      <w:r w:rsidR="00CA7551">
        <w:rPr>
          <w:b/>
          <w:sz w:val="28"/>
          <w:szCs w:val="28"/>
        </w:rPr>
        <w:tab/>
      </w:r>
      <w:r w:rsidR="00CA7551">
        <w:rPr>
          <w:b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 w:rsidR="00CA7551">
        <w:rPr>
          <w:b/>
          <w:sz w:val="28"/>
          <w:szCs w:val="28"/>
        </w:rPr>
        <w:instrText xml:space="preserve"> FORMCHECKBOX </w:instrText>
      </w:r>
      <w:r w:rsidR="00CA7551">
        <w:rPr>
          <w:b/>
          <w:sz w:val="28"/>
          <w:szCs w:val="28"/>
        </w:rPr>
      </w:r>
      <w:r w:rsidR="00CA7551">
        <w:rPr>
          <w:b/>
          <w:sz w:val="28"/>
          <w:szCs w:val="28"/>
        </w:rPr>
        <w:fldChar w:fldCharType="separate"/>
      </w:r>
      <w:r w:rsidR="00CA7551">
        <w:rPr>
          <w:b/>
          <w:sz w:val="28"/>
          <w:szCs w:val="28"/>
        </w:rPr>
        <w:fldChar w:fldCharType="end"/>
      </w:r>
      <w:bookmarkEnd w:id="15"/>
    </w:p>
    <w:p w14:paraId="2A1C73EA" w14:textId="6E66CFF5" w:rsidR="009C3869" w:rsidRPr="00633737" w:rsidRDefault="000D71C9" w:rsidP="009C3869">
      <w:pPr>
        <w:jc w:val="both"/>
        <w:rPr>
          <w:sz w:val="20"/>
        </w:rPr>
      </w:pPr>
      <w:r>
        <w:rPr>
          <w:sz w:val="20"/>
        </w:rPr>
        <w:t xml:space="preserve">Please attach a letter explaining why </w:t>
      </w:r>
      <w:r w:rsidR="00A57CF7">
        <w:rPr>
          <w:sz w:val="20"/>
        </w:rPr>
        <w:t>your</w:t>
      </w:r>
      <w:r>
        <w:rPr>
          <w:sz w:val="20"/>
        </w:rPr>
        <w:t xml:space="preserve"> grade should be changed. </w:t>
      </w:r>
      <w:r w:rsidR="009C3869" w:rsidRPr="00633737">
        <w:rPr>
          <w:sz w:val="20"/>
        </w:rPr>
        <w:t>(It's not enough to say merely that your work deserves a higher grade</w:t>
      </w:r>
      <w:r w:rsidR="009C3869">
        <w:rPr>
          <w:sz w:val="20"/>
        </w:rPr>
        <w:t>. P</w:t>
      </w:r>
      <w:r w:rsidR="009C3869" w:rsidRPr="00633737">
        <w:rPr>
          <w:sz w:val="20"/>
        </w:rPr>
        <w:t>lease refer to procedures or criteria in the course outline.</w:t>
      </w:r>
      <w:r>
        <w:rPr>
          <w:sz w:val="20"/>
        </w:rPr>
        <w:t>)</w:t>
      </w:r>
    </w:p>
    <w:p w14:paraId="7D3BC729" w14:textId="77777777" w:rsidR="00F772FF" w:rsidRDefault="00F772FF" w:rsidP="00F772FF">
      <w:pPr>
        <w:pBdr>
          <w:bottom w:val="single" w:sz="12" w:space="1" w:color="auto"/>
        </w:pBdr>
        <w:rPr>
          <w:sz w:val="20"/>
        </w:rPr>
      </w:pPr>
    </w:p>
    <w:p w14:paraId="1E7461A9" w14:textId="77777777" w:rsidR="00CA7551" w:rsidRPr="00633737" w:rsidRDefault="00CA7551" w:rsidP="00CA7551">
      <w:pPr>
        <w:rPr>
          <w:b/>
          <w:sz w:val="10"/>
        </w:rPr>
      </w:pPr>
    </w:p>
    <w:p w14:paraId="5B632B80" w14:textId="474E676F" w:rsidR="00F772FF" w:rsidRDefault="00F772FF" w:rsidP="00F772FF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</w:t>
      </w:r>
      <w:r w:rsidR="00CA7551">
        <w:rPr>
          <w:b/>
          <w:sz w:val="28"/>
          <w:szCs w:val="28"/>
        </w:rPr>
        <w:tab/>
      </w:r>
      <w:r w:rsidR="00CA7551">
        <w:rPr>
          <w:b/>
          <w:sz w:val="28"/>
          <w:szCs w:val="28"/>
        </w:rPr>
        <w:tab/>
      </w:r>
      <w:r w:rsidR="00CA7551">
        <w:rPr>
          <w:b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A7551">
        <w:rPr>
          <w:b/>
          <w:sz w:val="28"/>
          <w:szCs w:val="28"/>
        </w:rPr>
        <w:instrText xml:space="preserve"> FORMCHECKBOX </w:instrText>
      </w:r>
      <w:r w:rsidR="00CA7551">
        <w:rPr>
          <w:b/>
          <w:sz w:val="28"/>
          <w:szCs w:val="28"/>
        </w:rPr>
      </w:r>
      <w:r w:rsidR="00CA7551">
        <w:rPr>
          <w:b/>
          <w:sz w:val="28"/>
          <w:szCs w:val="28"/>
        </w:rPr>
        <w:fldChar w:fldCharType="separate"/>
      </w:r>
      <w:r w:rsidR="00CA7551">
        <w:rPr>
          <w:b/>
          <w:sz w:val="28"/>
          <w:szCs w:val="28"/>
        </w:rPr>
        <w:fldChar w:fldCharType="end"/>
      </w:r>
    </w:p>
    <w:p w14:paraId="0688AFA9" w14:textId="7D597840" w:rsidR="00F772FF" w:rsidRDefault="00F772FF" w:rsidP="00F772FF">
      <w:pPr>
        <w:rPr>
          <w:sz w:val="20"/>
        </w:rPr>
      </w:pPr>
      <w:r>
        <w:rPr>
          <w:sz w:val="20"/>
        </w:rPr>
        <w:t xml:space="preserve">Please submit the $50 reassessment fee to </w:t>
      </w:r>
      <w:hyperlink r:id="rId8" w:history="1">
        <w:r w:rsidR="007E4762" w:rsidRPr="007E4762">
          <w:rPr>
            <w:rStyle w:val="Hyperlink"/>
            <w:sz w:val="20"/>
          </w:rPr>
          <w:t>Touch</w:t>
        </w:r>
        <w:r w:rsidR="007E4762" w:rsidRPr="007E4762">
          <w:rPr>
            <w:rStyle w:val="Hyperlink"/>
            <w:sz w:val="20"/>
          </w:rPr>
          <w:t>n</w:t>
        </w:r>
        <w:r w:rsidR="007E4762" w:rsidRPr="007E4762">
          <w:rPr>
            <w:rStyle w:val="Hyperlink"/>
            <w:sz w:val="20"/>
          </w:rPr>
          <w:t>et</w:t>
        </w:r>
      </w:hyperlink>
      <w:r>
        <w:rPr>
          <w:sz w:val="20"/>
        </w:rPr>
        <w:t>.</w:t>
      </w:r>
      <w:r w:rsidR="005D1078">
        <w:rPr>
          <w:sz w:val="20"/>
        </w:rPr>
        <w:t xml:space="preserve"> If the grade is changed (</w:t>
      </w:r>
      <w:r w:rsidR="00573128">
        <w:rPr>
          <w:sz w:val="20"/>
        </w:rPr>
        <w:t xml:space="preserve">either </w:t>
      </w:r>
      <w:r w:rsidR="00E45610">
        <w:rPr>
          <w:sz w:val="20"/>
        </w:rPr>
        <w:t>raised</w:t>
      </w:r>
      <w:r w:rsidR="005D1078">
        <w:rPr>
          <w:sz w:val="20"/>
        </w:rPr>
        <w:t xml:space="preserve"> or lower</w:t>
      </w:r>
      <w:r w:rsidR="00E45610">
        <w:rPr>
          <w:sz w:val="20"/>
        </w:rPr>
        <w:t>ed</w:t>
      </w:r>
      <w:r w:rsidR="005D1078">
        <w:rPr>
          <w:sz w:val="20"/>
        </w:rPr>
        <w:t>), this fee will be refunded.</w:t>
      </w:r>
    </w:p>
    <w:p w14:paraId="44C797EC" w14:textId="77777777" w:rsidR="00F772FF" w:rsidRDefault="00F772FF" w:rsidP="00F772FF">
      <w:pPr>
        <w:pBdr>
          <w:bottom w:val="single" w:sz="12" w:space="1" w:color="auto"/>
        </w:pBdr>
        <w:rPr>
          <w:sz w:val="20"/>
        </w:rPr>
      </w:pPr>
    </w:p>
    <w:p w14:paraId="0BD09991" w14:textId="77777777" w:rsidR="009C3869" w:rsidRPr="00633737" w:rsidRDefault="009C3869" w:rsidP="009C3869">
      <w:pPr>
        <w:rPr>
          <w:sz w:val="20"/>
        </w:rPr>
      </w:pPr>
    </w:p>
    <w:p w14:paraId="63B4804A" w14:textId="77777777" w:rsidR="001A52AB" w:rsidRDefault="009C3869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9270"/>
        </w:tabs>
        <w:rPr>
          <w:b/>
          <w:sz w:val="20"/>
        </w:rPr>
      </w:pPr>
      <w:r>
        <w:rPr>
          <w:b/>
          <w:sz w:val="28"/>
          <w:szCs w:val="28"/>
        </w:rPr>
        <w:t>Reassessment</w:t>
      </w:r>
      <w:r w:rsidRPr="00633737">
        <w:rPr>
          <w:b/>
          <w:sz w:val="28"/>
          <w:szCs w:val="28"/>
        </w:rPr>
        <w:t xml:space="preserve"> result</w:t>
      </w:r>
      <w:r w:rsidRPr="003C37BE">
        <w:rPr>
          <w:b/>
          <w:sz w:val="20"/>
        </w:rPr>
        <w:t xml:space="preserve"> </w:t>
      </w:r>
      <w:r>
        <w:rPr>
          <w:b/>
          <w:sz w:val="20"/>
        </w:rPr>
        <w:t xml:space="preserve">   </w:t>
      </w:r>
    </w:p>
    <w:p w14:paraId="257DBEDF" w14:textId="231C0180" w:rsidR="009C3869" w:rsidRPr="001A52AB" w:rsidRDefault="009C3869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9270"/>
        </w:tabs>
        <w:rPr>
          <w:b/>
          <w:sz w:val="20"/>
        </w:rPr>
      </w:pPr>
      <w:r w:rsidRPr="003C37BE">
        <w:rPr>
          <w:sz w:val="20"/>
        </w:rPr>
        <w:tab/>
      </w:r>
      <w:r w:rsidRPr="003C37BE">
        <w:rPr>
          <w:sz w:val="20"/>
        </w:rPr>
        <w:tab/>
      </w:r>
    </w:p>
    <w:p w14:paraId="5FAFDA65" w14:textId="159A0525" w:rsidR="009C3869" w:rsidRPr="003C37BE" w:rsidRDefault="009C3869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left" w:pos="2340"/>
          <w:tab w:val="right" w:pos="8280"/>
          <w:tab w:val="left" w:pos="8460"/>
        </w:tabs>
        <w:rPr>
          <w:sz w:val="20"/>
        </w:rPr>
      </w:pPr>
      <w:r w:rsidRPr="003C37BE">
        <w:rPr>
          <w:sz w:val="20"/>
        </w:rPr>
        <w:tab/>
        <w:t>faculty representative:</w:t>
      </w:r>
      <w:r w:rsidRPr="003C37BE">
        <w:rPr>
          <w:sz w:val="20"/>
        </w:rPr>
        <w:tab/>
      </w:r>
      <w:r w:rsidR="004127A3">
        <w:rPr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4127A3">
        <w:rPr>
          <w:sz w:val="20"/>
        </w:rPr>
        <w:instrText xml:space="preserve"> FORMTEXT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sz w:val="20"/>
        </w:rPr>
        <w:fldChar w:fldCharType="end"/>
      </w:r>
      <w:bookmarkEnd w:id="16"/>
      <w:r w:rsidR="004127A3">
        <w:rPr>
          <w:sz w:val="20"/>
        </w:rPr>
        <w:tab/>
      </w:r>
      <w:r w:rsidRPr="003C37BE">
        <w:rPr>
          <w:sz w:val="20"/>
        </w:rPr>
        <w:t>assignment grade</w:t>
      </w:r>
      <w:r w:rsidR="00EE2C6A">
        <w:rPr>
          <w:sz w:val="20"/>
        </w:rPr>
        <w:t>(s)</w:t>
      </w:r>
      <w:r w:rsidRPr="003C37BE">
        <w:rPr>
          <w:sz w:val="20"/>
        </w:rPr>
        <w:t xml:space="preserve"> before </w:t>
      </w:r>
      <w:r>
        <w:rPr>
          <w:sz w:val="20"/>
        </w:rPr>
        <w:t>reassessment</w:t>
      </w:r>
      <w:r w:rsidRPr="003C37BE">
        <w:rPr>
          <w:sz w:val="20"/>
        </w:rPr>
        <w:t>:</w:t>
      </w:r>
      <w:r w:rsidR="004127A3">
        <w:rPr>
          <w:sz w:val="20"/>
        </w:rPr>
        <w:tab/>
      </w:r>
      <w:r w:rsidR="004127A3">
        <w:rPr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4127A3">
        <w:rPr>
          <w:sz w:val="20"/>
        </w:rPr>
        <w:instrText xml:space="preserve"> FORMTEXT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sz w:val="20"/>
        </w:rPr>
        <w:fldChar w:fldCharType="end"/>
      </w:r>
      <w:bookmarkEnd w:id="17"/>
    </w:p>
    <w:p w14:paraId="74E1DC8A" w14:textId="77777777" w:rsidR="00F772FF" w:rsidRPr="00F772FF" w:rsidRDefault="00F772FF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left" w:pos="2340"/>
          <w:tab w:val="right" w:pos="8280"/>
          <w:tab w:val="left" w:pos="8460"/>
        </w:tabs>
        <w:rPr>
          <w:sz w:val="10"/>
          <w:szCs w:val="10"/>
        </w:rPr>
      </w:pPr>
      <w:r w:rsidRPr="00F772FF">
        <w:rPr>
          <w:sz w:val="10"/>
          <w:szCs w:val="10"/>
        </w:rPr>
        <w:tab/>
      </w:r>
    </w:p>
    <w:p w14:paraId="39A90732" w14:textId="6F2791EE" w:rsidR="009C3869" w:rsidRDefault="009C3869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left" w:pos="2340"/>
          <w:tab w:val="right" w:pos="8280"/>
          <w:tab w:val="left" w:pos="8460"/>
        </w:tabs>
        <w:rPr>
          <w:sz w:val="20"/>
        </w:rPr>
      </w:pPr>
      <w:r w:rsidRPr="003C37BE">
        <w:rPr>
          <w:sz w:val="20"/>
        </w:rPr>
        <w:tab/>
      </w:r>
      <w:r w:rsidR="001A52AB" w:rsidRPr="003C37BE">
        <w:rPr>
          <w:sz w:val="20"/>
        </w:rPr>
        <w:t>faculty representative:</w:t>
      </w:r>
      <w:r w:rsidRPr="003C37BE">
        <w:rPr>
          <w:sz w:val="20"/>
        </w:rPr>
        <w:tab/>
      </w:r>
      <w:r w:rsidR="004127A3">
        <w:rPr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4127A3">
        <w:rPr>
          <w:sz w:val="20"/>
        </w:rPr>
        <w:instrText xml:space="preserve"> FORMTEXT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sz w:val="20"/>
        </w:rPr>
        <w:fldChar w:fldCharType="end"/>
      </w:r>
      <w:bookmarkEnd w:id="18"/>
      <w:r w:rsidR="004127A3">
        <w:rPr>
          <w:sz w:val="20"/>
        </w:rPr>
        <w:tab/>
      </w:r>
      <w:r w:rsidRPr="003C37BE">
        <w:rPr>
          <w:sz w:val="20"/>
        </w:rPr>
        <w:t>assignment grade</w:t>
      </w:r>
      <w:r w:rsidR="00EE2C6A">
        <w:rPr>
          <w:sz w:val="20"/>
        </w:rPr>
        <w:t>(s)</w:t>
      </w:r>
      <w:r w:rsidRPr="003C37BE">
        <w:rPr>
          <w:sz w:val="20"/>
        </w:rPr>
        <w:t xml:space="preserve"> after </w:t>
      </w:r>
      <w:r>
        <w:rPr>
          <w:sz w:val="20"/>
        </w:rPr>
        <w:t>reassessment</w:t>
      </w:r>
      <w:r w:rsidRPr="003C37BE">
        <w:rPr>
          <w:sz w:val="20"/>
        </w:rPr>
        <w:t>:</w:t>
      </w:r>
      <w:r w:rsidR="004127A3">
        <w:rPr>
          <w:sz w:val="20"/>
        </w:rPr>
        <w:tab/>
      </w:r>
      <w:r w:rsidR="004127A3">
        <w:rPr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4127A3">
        <w:rPr>
          <w:sz w:val="20"/>
        </w:rPr>
        <w:instrText xml:space="preserve"> FORMTEXT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sz w:val="20"/>
        </w:rPr>
        <w:fldChar w:fldCharType="end"/>
      </w:r>
      <w:bookmarkEnd w:id="19"/>
    </w:p>
    <w:p w14:paraId="1D5A7C52" w14:textId="77777777" w:rsidR="001A52AB" w:rsidRPr="00F772FF" w:rsidRDefault="001A52AB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left" w:pos="2340"/>
          <w:tab w:val="right" w:pos="8280"/>
          <w:tab w:val="left" w:pos="8460"/>
        </w:tabs>
        <w:rPr>
          <w:sz w:val="10"/>
          <w:szCs w:val="10"/>
        </w:rPr>
      </w:pPr>
      <w:r w:rsidRPr="00F772FF">
        <w:rPr>
          <w:sz w:val="10"/>
          <w:szCs w:val="10"/>
        </w:rPr>
        <w:tab/>
      </w:r>
    </w:p>
    <w:p w14:paraId="1F32D7F4" w14:textId="0AA97627" w:rsidR="001A52AB" w:rsidRDefault="001A52AB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left" w:pos="2340"/>
          <w:tab w:val="right" w:pos="8280"/>
          <w:tab w:val="left" w:pos="8460"/>
        </w:tabs>
        <w:rPr>
          <w:sz w:val="20"/>
        </w:rPr>
      </w:pPr>
      <w:r>
        <w:rPr>
          <w:sz w:val="20"/>
        </w:rPr>
        <w:tab/>
      </w:r>
      <w:r w:rsidR="00A85794">
        <w:rPr>
          <w:sz w:val="20"/>
        </w:rPr>
        <w:t>student</w:t>
      </w:r>
      <w:r w:rsidRPr="003C37BE">
        <w:rPr>
          <w:sz w:val="20"/>
        </w:rPr>
        <w:t xml:space="preserve"> representative:</w:t>
      </w:r>
      <w:r>
        <w:rPr>
          <w:sz w:val="20"/>
        </w:rPr>
        <w:tab/>
      </w:r>
      <w:r w:rsidR="004127A3">
        <w:rPr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="004127A3">
        <w:rPr>
          <w:sz w:val="20"/>
        </w:rPr>
        <w:instrText xml:space="preserve"> FORMTEXT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sz w:val="20"/>
        </w:rPr>
        <w:fldChar w:fldCharType="end"/>
      </w:r>
      <w:bookmarkEnd w:id="20"/>
      <w:r w:rsidR="004127A3">
        <w:rPr>
          <w:sz w:val="20"/>
        </w:rPr>
        <w:tab/>
      </w:r>
      <w:r>
        <w:rPr>
          <w:sz w:val="20"/>
        </w:rPr>
        <w:t>final course grade before reassessment:</w:t>
      </w:r>
      <w:r w:rsidR="004127A3">
        <w:rPr>
          <w:sz w:val="20"/>
        </w:rPr>
        <w:tab/>
      </w:r>
      <w:r w:rsidR="004127A3">
        <w:rPr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="004127A3">
        <w:rPr>
          <w:sz w:val="20"/>
        </w:rPr>
        <w:instrText xml:space="preserve"> FORMTEXT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sz w:val="20"/>
        </w:rPr>
        <w:fldChar w:fldCharType="end"/>
      </w:r>
      <w:bookmarkEnd w:id="21"/>
    </w:p>
    <w:p w14:paraId="270B9D52" w14:textId="77777777" w:rsidR="001A52AB" w:rsidRPr="00F772FF" w:rsidRDefault="001A52AB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left" w:pos="2340"/>
          <w:tab w:val="right" w:pos="8280"/>
          <w:tab w:val="left" w:pos="8460"/>
        </w:tabs>
        <w:rPr>
          <w:sz w:val="10"/>
          <w:szCs w:val="10"/>
        </w:rPr>
      </w:pPr>
      <w:r w:rsidRPr="00F772FF">
        <w:rPr>
          <w:sz w:val="10"/>
          <w:szCs w:val="10"/>
        </w:rPr>
        <w:tab/>
      </w:r>
    </w:p>
    <w:p w14:paraId="75FEAD89" w14:textId="7867E240" w:rsidR="001A52AB" w:rsidRDefault="001A52AB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left" w:pos="2340"/>
          <w:tab w:val="right" w:pos="8280"/>
          <w:tab w:val="left" w:pos="8460"/>
        </w:tabs>
        <w:rPr>
          <w:sz w:val="20"/>
        </w:rPr>
      </w:pPr>
      <w:r>
        <w:rPr>
          <w:sz w:val="20"/>
        </w:rPr>
        <w:tab/>
      </w:r>
      <w:r w:rsidRPr="003C37BE">
        <w:rPr>
          <w:sz w:val="20"/>
        </w:rPr>
        <w:t>date of meeting:</w:t>
      </w:r>
      <w:r>
        <w:rPr>
          <w:sz w:val="20"/>
        </w:rPr>
        <w:tab/>
      </w:r>
      <w:r w:rsidR="004127A3">
        <w:rPr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="004127A3">
        <w:rPr>
          <w:sz w:val="20"/>
        </w:rPr>
        <w:instrText xml:space="preserve"> FORMTEXT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sz w:val="20"/>
        </w:rPr>
        <w:fldChar w:fldCharType="end"/>
      </w:r>
      <w:bookmarkEnd w:id="22"/>
      <w:r w:rsidR="004127A3">
        <w:rPr>
          <w:sz w:val="20"/>
        </w:rPr>
        <w:tab/>
      </w:r>
      <w:r>
        <w:rPr>
          <w:sz w:val="20"/>
        </w:rPr>
        <w:t>final course grade after reassessment:</w:t>
      </w:r>
      <w:r w:rsidR="004127A3">
        <w:rPr>
          <w:sz w:val="20"/>
        </w:rPr>
        <w:tab/>
      </w:r>
      <w:r w:rsidR="004127A3">
        <w:rPr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 w:rsidR="004127A3">
        <w:rPr>
          <w:sz w:val="20"/>
        </w:rPr>
        <w:instrText xml:space="preserve"> FORMTEXT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noProof/>
          <w:sz w:val="20"/>
        </w:rPr>
        <w:t> </w:t>
      </w:r>
      <w:r w:rsidR="004127A3">
        <w:rPr>
          <w:sz w:val="20"/>
        </w:rPr>
        <w:fldChar w:fldCharType="end"/>
      </w:r>
      <w:bookmarkEnd w:id="23"/>
    </w:p>
    <w:p w14:paraId="7FA6CEBE" w14:textId="77777777" w:rsidR="006C0DA5" w:rsidRPr="006C0DA5" w:rsidRDefault="006C0DA5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right" w:pos="8280"/>
          <w:tab w:val="left" w:pos="8460"/>
        </w:tabs>
        <w:rPr>
          <w:sz w:val="10"/>
          <w:szCs w:val="10"/>
        </w:rPr>
      </w:pPr>
    </w:p>
    <w:p w14:paraId="6A9EA95E" w14:textId="61B46705" w:rsidR="006C0DA5" w:rsidRDefault="006C0DA5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right" w:pos="8280"/>
          <w:tab w:val="left" w:pos="84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1E64">
        <w:rPr>
          <w:sz w:val="20"/>
        </w:rPr>
        <w:t xml:space="preserve">sent </w:t>
      </w:r>
      <w:r>
        <w:rPr>
          <w:sz w:val="20"/>
        </w:rPr>
        <w:t>result to student</w:t>
      </w:r>
      <w:r w:rsidR="00BC216F">
        <w:rPr>
          <w:sz w:val="20"/>
        </w:rPr>
        <w:t>,</w:t>
      </w:r>
      <w:r w:rsidR="00841E64">
        <w:rPr>
          <w:sz w:val="20"/>
        </w:rPr>
        <w:t xml:space="preserve"> instructor</w:t>
      </w:r>
      <w:r w:rsidR="00BC216F">
        <w:rPr>
          <w:sz w:val="20"/>
        </w:rPr>
        <w:t>, and School office</w:t>
      </w:r>
      <w:r>
        <w:rPr>
          <w:sz w:val="20"/>
        </w:rPr>
        <w:t>:</w:t>
      </w:r>
      <w:r w:rsidR="004127A3">
        <w:rPr>
          <w:sz w:val="20"/>
        </w:rPr>
        <w:tab/>
      </w:r>
      <w:r w:rsidR="004127A3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"/>
      <w:r w:rsidR="004127A3">
        <w:rPr>
          <w:sz w:val="20"/>
        </w:rPr>
        <w:instrText xml:space="preserve"> FORMCHECKBOX </w:instrText>
      </w:r>
      <w:r w:rsidR="004127A3">
        <w:rPr>
          <w:sz w:val="20"/>
        </w:rPr>
      </w:r>
      <w:r w:rsidR="004127A3">
        <w:rPr>
          <w:sz w:val="20"/>
        </w:rPr>
        <w:fldChar w:fldCharType="separate"/>
      </w:r>
      <w:r w:rsidR="004127A3">
        <w:rPr>
          <w:sz w:val="20"/>
        </w:rPr>
        <w:fldChar w:fldCharType="end"/>
      </w:r>
      <w:bookmarkEnd w:id="24"/>
    </w:p>
    <w:p w14:paraId="64A35AC8" w14:textId="73E4BBC9" w:rsidR="00BE41AE" w:rsidRPr="00F772FF" w:rsidRDefault="00EE2C6A" w:rsidP="00BE41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left" w:pos="6129"/>
          <w:tab w:val="left" w:pos="7771"/>
        </w:tabs>
        <w:rPr>
          <w:sz w:val="10"/>
          <w:szCs w:val="10"/>
        </w:rPr>
      </w:pPr>
      <w:r w:rsidRPr="00F772FF">
        <w:rPr>
          <w:sz w:val="10"/>
          <w:szCs w:val="10"/>
        </w:rPr>
        <w:tab/>
      </w:r>
      <w:r w:rsidR="00BE41AE">
        <w:rPr>
          <w:sz w:val="10"/>
          <w:szCs w:val="10"/>
        </w:rPr>
        <w:tab/>
      </w:r>
      <w:r w:rsidR="00BE41AE">
        <w:rPr>
          <w:sz w:val="10"/>
          <w:szCs w:val="10"/>
        </w:rPr>
        <w:tab/>
      </w:r>
      <w:r w:rsidR="00BE41AE" w:rsidRPr="00F772FF">
        <w:rPr>
          <w:sz w:val="10"/>
          <w:szCs w:val="10"/>
        </w:rPr>
        <w:tab/>
      </w:r>
      <w:r w:rsidR="00BE41AE">
        <w:rPr>
          <w:sz w:val="10"/>
          <w:szCs w:val="10"/>
        </w:rPr>
        <w:tab/>
      </w:r>
      <w:r w:rsidR="00BE41AE">
        <w:rPr>
          <w:sz w:val="10"/>
          <w:szCs w:val="10"/>
        </w:rPr>
        <w:tab/>
      </w:r>
    </w:p>
    <w:p w14:paraId="3F089499" w14:textId="6140A312" w:rsidR="00946845" w:rsidRPr="00BE41AE" w:rsidRDefault="00BE41AE" w:rsidP="00BE41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right" w:pos="2160"/>
          <w:tab w:val="right" w:pos="8280"/>
          <w:tab w:val="left" w:pos="84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sent grade reassessment form to School office: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</w:p>
    <w:p w14:paraId="48496E68" w14:textId="6DF0A9EF" w:rsidR="009C3869" w:rsidRDefault="009C3869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jc w:val="right"/>
        <w:rPr>
          <w:sz w:val="20"/>
        </w:rPr>
      </w:pPr>
    </w:p>
    <w:p w14:paraId="2F737CA6" w14:textId="16046896" w:rsidR="00CE4B35" w:rsidRDefault="00CE4B35" w:rsidP="00CE4B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left" w:pos="2610"/>
        </w:tabs>
        <w:rPr>
          <w:sz w:val="20"/>
        </w:rPr>
      </w:pPr>
      <w:r>
        <w:rPr>
          <w:sz w:val="20"/>
        </w:rPr>
        <w:t>Reassessment coordinator: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5"/>
    </w:p>
    <w:p w14:paraId="14CD0278" w14:textId="77777777" w:rsidR="00CE4B35" w:rsidRDefault="00CE4B35" w:rsidP="00523B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jc w:val="right"/>
        <w:rPr>
          <w:sz w:val="20"/>
        </w:rPr>
      </w:pPr>
    </w:p>
    <w:p w14:paraId="12F95BA2" w14:textId="25538DF9" w:rsidR="00B84D28" w:rsidRPr="003C6F2E" w:rsidRDefault="007E4762" w:rsidP="002F7D37">
      <w:pPr>
        <w:jc w:val="right"/>
        <w:rPr>
          <w:sz w:val="18"/>
          <w:szCs w:val="18"/>
        </w:rPr>
      </w:pPr>
      <w:r>
        <w:rPr>
          <w:sz w:val="18"/>
          <w:szCs w:val="18"/>
        </w:rPr>
        <w:t>30 April</w:t>
      </w:r>
      <w:r w:rsidR="003C6F2E">
        <w:rPr>
          <w:sz w:val="18"/>
          <w:szCs w:val="18"/>
        </w:rPr>
        <w:t xml:space="preserve"> 2026</w:t>
      </w:r>
    </w:p>
    <w:sectPr w:rsidR="00B84D28" w:rsidRPr="003C6F2E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D4F1" w14:textId="77777777" w:rsidR="002E1E5B" w:rsidRDefault="002E1E5B" w:rsidP="0031234E">
      <w:r>
        <w:separator/>
      </w:r>
    </w:p>
  </w:endnote>
  <w:endnote w:type="continuationSeparator" w:id="0">
    <w:p w14:paraId="0E400FA0" w14:textId="77777777" w:rsidR="002E1E5B" w:rsidRDefault="002E1E5B" w:rsidP="003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302512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C05CED" w14:textId="59A6F55C" w:rsidR="0031234E" w:rsidRDefault="0031234E" w:rsidP="003A2F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4A6474B" w14:textId="77777777" w:rsidR="0031234E" w:rsidRDefault="00312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</w:rPr>
      <w:id w:val="-10469125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1BB8A" w14:textId="776DDE50" w:rsidR="0031234E" w:rsidRPr="0031234E" w:rsidRDefault="0031234E" w:rsidP="003A2FF9">
        <w:pPr>
          <w:pStyle w:val="Footer"/>
          <w:framePr w:wrap="none" w:vAnchor="text" w:hAnchor="margin" w:xAlign="center" w:y="1"/>
          <w:rPr>
            <w:rStyle w:val="PageNumber"/>
            <w:sz w:val="20"/>
          </w:rPr>
        </w:pPr>
        <w:r w:rsidRPr="0031234E">
          <w:rPr>
            <w:rStyle w:val="PageNumber"/>
            <w:sz w:val="20"/>
          </w:rPr>
          <w:fldChar w:fldCharType="begin"/>
        </w:r>
        <w:r w:rsidRPr="0031234E">
          <w:rPr>
            <w:rStyle w:val="PageNumber"/>
            <w:sz w:val="20"/>
          </w:rPr>
          <w:instrText xml:space="preserve"> PAGE </w:instrText>
        </w:r>
        <w:r w:rsidRPr="0031234E">
          <w:rPr>
            <w:rStyle w:val="PageNumber"/>
            <w:sz w:val="20"/>
          </w:rPr>
          <w:fldChar w:fldCharType="separate"/>
        </w:r>
        <w:r w:rsidRPr="0031234E">
          <w:rPr>
            <w:rStyle w:val="PageNumber"/>
            <w:noProof/>
            <w:sz w:val="20"/>
          </w:rPr>
          <w:t>1</w:t>
        </w:r>
        <w:r w:rsidRPr="0031234E">
          <w:rPr>
            <w:rStyle w:val="PageNumber"/>
            <w:sz w:val="20"/>
          </w:rPr>
          <w:fldChar w:fldCharType="end"/>
        </w:r>
      </w:p>
    </w:sdtContent>
  </w:sdt>
  <w:p w14:paraId="3C38495E" w14:textId="77777777" w:rsidR="0031234E" w:rsidRDefault="00312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15A7" w14:textId="77777777" w:rsidR="002E1E5B" w:rsidRDefault="002E1E5B" w:rsidP="0031234E">
      <w:r>
        <w:separator/>
      </w:r>
    </w:p>
  </w:footnote>
  <w:footnote w:type="continuationSeparator" w:id="0">
    <w:p w14:paraId="04305BAD" w14:textId="77777777" w:rsidR="002E1E5B" w:rsidRDefault="002E1E5B" w:rsidP="0031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6C25" w14:textId="70B65C2D" w:rsidR="00F00AAB" w:rsidRPr="00F00AAB" w:rsidRDefault="00F00AAB" w:rsidP="00F00AAB">
    <w:pPr>
      <w:pStyle w:val="Header"/>
      <w:jc w:val="center"/>
      <w:rPr>
        <w:color w:val="C0000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7280B"/>
    <w:multiLevelType w:val="hybridMultilevel"/>
    <w:tmpl w:val="E4FA0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7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embedSystemFont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D37"/>
    <w:rsid w:val="00021A66"/>
    <w:rsid w:val="00086F82"/>
    <w:rsid w:val="00097086"/>
    <w:rsid w:val="000A3E0A"/>
    <w:rsid w:val="000D3006"/>
    <w:rsid w:val="000D4E43"/>
    <w:rsid w:val="000D71C9"/>
    <w:rsid w:val="001148F4"/>
    <w:rsid w:val="00194BCC"/>
    <w:rsid w:val="001A0542"/>
    <w:rsid w:val="001A3797"/>
    <w:rsid w:val="001A52AB"/>
    <w:rsid w:val="001D0634"/>
    <w:rsid w:val="001D5212"/>
    <w:rsid w:val="001F0BDD"/>
    <w:rsid w:val="00201189"/>
    <w:rsid w:val="002021C2"/>
    <w:rsid w:val="002126E0"/>
    <w:rsid w:val="0021620E"/>
    <w:rsid w:val="0023195A"/>
    <w:rsid w:val="00235836"/>
    <w:rsid w:val="00242806"/>
    <w:rsid w:val="002702FD"/>
    <w:rsid w:val="00284215"/>
    <w:rsid w:val="002C5724"/>
    <w:rsid w:val="002D0EB1"/>
    <w:rsid w:val="002D46A6"/>
    <w:rsid w:val="002E1E5B"/>
    <w:rsid w:val="002F610B"/>
    <w:rsid w:val="002F7D37"/>
    <w:rsid w:val="0031234E"/>
    <w:rsid w:val="00337AFA"/>
    <w:rsid w:val="00381F13"/>
    <w:rsid w:val="00391305"/>
    <w:rsid w:val="003B7E4B"/>
    <w:rsid w:val="003C6F2E"/>
    <w:rsid w:val="003D14BF"/>
    <w:rsid w:val="003F7373"/>
    <w:rsid w:val="004127A3"/>
    <w:rsid w:val="0042151D"/>
    <w:rsid w:val="004418E2"/>
    <w:rsid w:val="0044687E"/>
    <w:rsid w:val="00447CB5"/>
    <w:rsid w:val="00451CEB"/>
    <w:rsid w:val="00455EE8"/>
    <w:rsid w:val="004739EB"/>
    <w:rsid w:val="0050021E"/>
    <w:rsid w:val="00523B42"/>
    <w:rsid w:val="00573128"/>
    <w:rsid w:val="00585045"/>
    <w:rsid w:val="005B21BB"/>
    <w:rsid w:val="005B4660"/>
    <w:rsid w:val="005B4D0B"/>
    <w:rsid w:val="005D1078"/>
    <w:rsid w:val="005E2621"/>
    <w:rsid w:val="005E4A3B"/>
    <w:rsid w:val="005F53D7"/>
    <w:rsid w:val="00610CD8"/>
    <w:rsid w:val="00682B76"/>
    <w:rsid w:val="006A072D"/>
    <w:rsid w:val="006A27D5"/>
    <w:rsid w:val="006A7538"/>
    <w:rsid w:val="006B1EF9"/>
    <w:rsid w:val="006C0DA5"/>
    <w:rsid w:val="006F1D5A"/>
    <w:rsid w:val="006F4237"/>
    <w:rsid w:val="0070702C"/>
    <w:rsid w:val="007232B0"/>
    <w:rsid w:val="00742959"/>
    <w:rsid w:val="007542F9"/>
    <w:rsid w:val="0077160F"/>
    <w:rsid w:val="00772CF4"/>
    <w:rsid w:val="00780EC5"/>
    <w:rsid w:val="00785D5C"/>
    <w:rsid w:val="007E4762"/>
    <w:rsid w:val="007E6C50"/>
    <w:rsid w:val="007F7525"/>
    <w:rsid w:val="008021BD"/>
    <w:rsid w:val="00807B59"/>
    <w:rsid w:val="00836AC5"/>
    <w:rsid w:val="00836C22"/>
    <w:rsid w:val="00841E64"/>
    <w:rsid w:val="00845E10"/>
    <w:rsid w:val="00853F06"/>
    <w:rsid w:val="008B16A1"/>
    <w:rsid w:val="008D5549"/>
    <w:rsid w:val="008E6683"/>
    <w:rsid w:val="008F7CB9"/>
    <w:rsid w:val="00944DD3"/>
    <w:rsid w:val="00946845"/>
    <w:rsid w:val="00953ABB"/>
    <w:rsid w:val="00960C87"/>
    <w:rsid w:val="0097246D"/>
    <w:rsid w:val="00974A8B"/>
    <w:rsid w:val="009B7330"/>
    <w:rsid w:val="009C1BB1"/>
    <w:rsid w:val="009C3869"/>
    <w:rsid w:val="00A04DB5"/>
    <w:rsid w:val="00A263CA"/>
    <w:rsid w:val="00A4430B"/>
    <w:rsid w:val="00A46E22"/>
    <w:rsid w:val="00A57CF7"/>
    <w:rsid w:val="00A7489C"/>
    <w:rsid w:val="00A82C79"/>
    <w:rsid w:val="00A85794"/>
    <w:rsid w:val="00AA66D8"/>
    <w:rsid w:val="00B17174"/>
    <w:rsid w:val="00B46404"/>
    <w:rsid w:val="00B474E1"/>
    <w:rsid w:val="00B5068E"/>
    <w:rsid w:val="00B83A32"/>
    <w:rsid w:val="00B84D28"/>
    <w:rsid w:val="00BC216F"/>
    <w:rsid w:val="00BE396F"/>
    <w:rsid w:val="00BE41AE"/>
    <w:rsid w:val="00BE7C70"/>
    <w:rsid w:val="00C24E7A"/>
    <w:rsid w:val="00C25C8D"/>
    <w:rsid w:val="00C66238"/>
    <w:rsid w:val="00C759B1"/>
    <w:rsid w:val="00C7654B"/>
    <w:rsid w:val="00C82164"/>
    <w:rsid w:val="00CA7551"/>
    <w:rsid w:val="00CD625E"/>
    <w:rsid w:val="00CE4B35"/>
    <w:rsid w:val="00D5191E"/>
    <w:rsid w:val="00D75523"/>
    <w:rsid w:val="00DA7F2C"/>
    <w:rsid w:val="00DD17D6"/>
    <w:rsid w:val="00DE0EB1"/>
    <w:rsid w:val="00DE5491"/>
    <w:rsid w:val="00E15BAE"/>
    <w:rsid w:val="00E363AE"/>
    <w:rsid w:val="00E45610"/>
    <w:rsid w:val="00E5299A"/>
    <w:rsid w:val="00E84CFC"/>
    <w:rsid w:val="00E93F24"/>
    <w:rsid w:val="00EA3375"/>
    <w:rsid w:val="00EC215B"/>
    <w:rsid w:val="00EC7741"/>
    <w:rsid w:val="00EE2C6A"/>
    <w:rsid w:val="00F00AAB"/>
    <w:rsid w:val="00F15DF7"/>
    <w:rsid w:val="00F303C8"/>
    <w:rsid w:val="00F772FF"/>
    <w:rsid w:val="00F81CF1"/>
    <w:rsid w:val="00F90538"/>
    <w:rsid w:val="00F930A5"/>
    <w:rsid w:val="00FA2414"/>
    <w:rsid w:val="00FE4281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7A16CED"/>
  <w14:defaultImageDpi w14:val="300"/>
  <w15:docId w15:val="{A06A2999-7877-9B4D-BC3B-6FF941C1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28"/>
    <w:rPr>
      <w:rFonts w:ascii="Arial" w:hAnsi="Arial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D0B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pPr>
      <w:ind w:left="720"/>
      <w:jc w:val="both"/>
    </w:pPr>
    <w:rPr>
      <w:noProof/>
      <w:lang w:eastAsia="en-US"/>
    </w:rPr>
  </w:style>
  <w:style w:type="paragraph" w:customStyle="1" w:styleId="Publication">
    <w:name w:val="Publication"/>
    <w:basedOn w:val="Normal"/>
    <w:pPr>
      <w:spacing w:before="120"/>
      <w:jc w:val="both"/>
    </w:pPr>
    <w:rPr>
      <w:sz w:val="20"/>
    </w:rPr>
  </w:style>
  <w:style w:type="paragraph" w:customStyle="1" w:styleId="Publicationcaption">
    <w:name w:val="Publication caption"/>
    <w:basedOn w:val="Publication"/>
  </w:style>
  <w:style w:type="paragraph" w:customStyle="1" w:styleId="hangingindent">
    <w:name w:val="hanging indent"/>
    <w:basedOn w:val="Normal"/>
    <w:rsid w:val="00B84D28"/>
    <w:pPr>
      <w:ind w:left="360" w:hanging="360"/>
    </w:pPr>
    <w:rPr>
      <w:rFonts w:ascii="Palatino" w:hAnsi="Palatino"/>
      <w:color w:val="000000"/>
    </w:rPr>
  </w:style>
  <w:style w:type="paragraph" w:customStyle="1" w:styleId="image">
    <w:name w:val="image"/>
    <w:basedOn w:val="Normal"/>
    <w:rsid w:val="00B84D28"/>
    <w:pPr>
      <w:tabs>
        <w:tab w:val="left" w:pos="432"/>
        <w:tab w:val="left" w:pos="864"/>
      </w:tabs>
    </w:pPr>
    <w:rPr>
      <w:rFonts w:ascii="Palatino" w:hAnsi="Palatino"/>
      <w:b/>
      <w:i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B4D0B"/>
    <w:rPr>
      <w:rFonts w:ascii="Arial" w:eastAsiaTheme="majorEastAsia" w:hAnsi="Arial" w:cstheme="majorBidi"/>
      <w:b/>
      <w:bCs/>
      <w:sz w:val="24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2F7D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34E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12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34E"/>
    <w:rPr>
      <w:rFonts w:ascii="Arial" w:hAnsi="Arial"/>
      <w:sz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1234E"/>
  </w:style>
  <w:style w:type="character" w:styleId="Hyperlink">
    <w:name w:val="Hyperlink"/>
    <w:basedOn w:val="DefaultParagraphFont"/>
    <w:uiPriority w:val="99"/>
    <w:unhideWhenUsed/>
    <w:rsid w:val="005850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50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touchnet.net/C22109_ustores/web/product_detail.jsp?PRODUCTID=66&amp;SINGLESTORE=tr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cure.touchnet.net/C22109_ustores/web/product_detail.jsp?PRODUCTID=66&amp;SINGLESTORE=tru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791</Words>
  <Characters>4510</Characters>
  <Application>Microsoft Office Word</Application>
  <DocSecurity>0</DocSecurity>
  <Lines>37</Lines>
  <Paragraphs>10</Paragraphs>
  <ScaleCrop>false</ScaleCrop>
  <Company>Dalhousie University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Parcell</dc:creator>
  <cp:keywords/>
  <dc:description/>
  <cp:lastModifiedBy>Steve Parcell</cp:lastModifiedBy>
  <cp:revision>150</cp:revision>
  <cp:lastPrinted>2026-03-19T21:24:00Z</cp:lastPrinted>
  <dcterms:created xsi:type="dcterms:W3CDTF">2015-07-11T12:15:00Z</dcterms:created>
  <dcterms:modified xsi:type="dcterms:W3CDTF">2026-04-30T23:26:00Z</dcterms:modified>
</cp:coreProperties>
</file>